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Calibri" w:cs="Calibri" w:eastAsia="Calibri" w:hAnsi="Calibri"/>
          <w:b w:val="1"/>
          <w:i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32"/>
          <w:szCs w:val="32"/>
          <w:u w:val="single"/>
          <w:rtl w:val="0"/>
        </w:rPr>
        <w:t xml:space="preserve">CURRICULUM VITAE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9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Deepti Saluja</w:t>
      </w:r>
    </w:p>
    <w:p w:rsidR="00000000" w:rsidDel="00000000" w:rsidP="00000000" w:rsidRDefault="00000000" w:rsidRPr="00000000" w14:paraId="00000004">
      <w:pPr>
        <w:pStyle w:val="Heading4"/>
        <w:spacing w:line="240" w:lineRule="auto"/>
        <w:ind w:left="10" w:hanging="10"/>
        <w:rPr>
          <w:rFonts w:ascii="Calibri" w:cs="Calibri" w:eastAsia="Calibri" w:hAnsi="Calibri"/>
          <w:b w:val="0"/>
          <w:i w:val="0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u w:val="single"/>
          <w:rtl w:val="0"/>
        </w:rPr>
        <w:t xml:space="preserve">Corresponding Address 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rtl w:val="0"/>
        </w:rPr>
        <w:t xml:space="preserve">                                             </w:t>
        <w:tab/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u w:val="single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b w:val="0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u w:val="single"/>
          <w:rtl w:val="0"/>
        </w:rPr>
        <w:t xml:space="preserve">deepti.saluja@ymail.com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Flat no.-101, Plot no. 25 The God Gift CG Housing Society</w:t>
        <w:tab/>
      </w:r>
      <w:r w:rsidDel="00000000" w:rsidR="00000000" w:rsidRPr="00000000">
        <w:rPr>
          <w:i w:val="1"/>
          <w:u w:val="single"/>
          <w:rtl w:val="0"/>
        </w:rPr>
        <w:t xml:space="preserve"> Contact no</w:t>
      </w:r>
      <w:r w:rsidDel="00000000" w:rsidR="00000000" w:rsidRPr="00000000">
        <w:rPr>
          <w:rtl w:val="0"/>
        </w:rPr>
        <w:t xml:space="preserve">.-9873382282, 8368348605                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Sector-2, Faridabad, Haryana-121006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-131444</wp:posOffset>
                </wp:positionH>
                <wp:positionV relativeFrom="paragraph">
                  <wp:posOffset>65405</wp:posOffset>
                </wp:positionV>
                <wp:extent cx="6867525" cy="0"/>
                <wp:effectExtent b="95250" l="38100" r="66675" t="3810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blurRad="40000" rotWithShape="0" dir="5400000" dist="127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-131444</wp:posOffset>
                </wp:positionH>
                <wp:positionV relativeFrom="paragraph">
                  <wp:posOffset>65405</wp:posOffset>
                </wp:positionV>
                <wp:extent cx="697230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23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f2f2f2" w:val="clear"/>
        <w:spacing w:after="120" w:before="0" w:line="240" w:lineRule="auto"/>
        <w:ind w:left="460" w:right="0" w:hanging="45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FUNCTIONAL SKILLS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Admissions, Counselling, Marketing and Business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e6e6e6" w:val="clear"/>
        <w:spacing w:after="120" w:before="0" w:line="240" w:lineRule="auto"/>
        <w:ind w:left="460" w:right="142" w:hanging="45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EXPERIENCE- (TOTAL WORK EXPERIENCE-15 YRS)</w:t>
      </w:r>
    </w:p>
    <w:tbl>
      <w:tblPr>
        <w:tblStyle w:val="Table1"/>
        <w:tblW w:w="10314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032"/>
        <w:gridCol w:w="1505"/>
        <w:gridCol w:w="2464"/>
        <w:gridCol w:w="2220"/>
        <w:tblGridChange w:id="0">
          <w:tblGrid>
            <w:gridCol w:w="2093"/>
            <w:gridCol w:w="2032"/>
            <w:gridCol w:w="1505"/>
            <w:gridCol w:w="2464"/>
            <w:gridCol w:w="2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142" w:hanging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COMPANY’S NAME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(From Present Job)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 OF 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left="142" w:hanging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Admission Consultant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Delhi NCR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Free lancer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Admissions &amp; Counselling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July 2018 - 2023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 K Business School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Off Sohna Road, Gurugram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Manager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Admissions , Counselling &amp; Business Development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May 2017- June 2018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IMM -FOSTIIMA Business School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Qutab Institutional Area, New Delhi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Sr. Counsellor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Admissions, counselling &amp; Marketing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Nov. 2016-May 2017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British Institute of Computer Academy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Faridabad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Centre Head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Admissions, Marketing, Administrative, HR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Sept. 2011-April-2013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 K Business School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Off Sohna Road, Gurugram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Assistant Manager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Admissions , Counselling &amp; Marketing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Sep 2006-Dec. 2010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NIILM School of Business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Badarpur Border, New Delhi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Sr. Executive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Admissions, counselling &amp; Marketing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July 2003-Aug.2006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e6e6e6" w:val="clear"/>
        <w:tabs>
          <w:tab w:val="left" w:leader="none" w:pos="284"/>
        </w:tabs>
        <w:spacing w:after="120" w:before="0" w:line="240" w:lineRule="auto"/>
        <w:ind w:left="190" w:right="142" w:hanging="19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LAST  EMPLOYMENT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b w:val="1"/>
          <w:rtl w:val="0"/>
        </w:rPr>
        <w:t xml:space="preserve">Company: JK Business School (Courses Offered- PGDM, BBA, B.com (Hons), Affiliation –AICTE, MDU,Rohtak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b w:val="1"/>
          <w:rtl w:val="0"/>
        </w:rPr>
        <w:t xml:space="preserve">Designation: </w:t>
      </w:r>
      <w:r w:rsidDel="00000000" w:rsidR="00000000" w:rsidRPr="00000000">
        <w:rPr>
          <w:rtl w:val="0"/>
        </w:rPr>
        <w:t xml:space="preserve"> Manager (Admissions &amp; Marketing)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e6e6e6" w:val="clear"/>
        <w:spacing w:after="120" w:before="0" w:line="240" w:lineRule="auto"/>
        <w:ind w:left="360" w:right="142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 JOB PROFILE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Marketing and Sales</w:t>
      </w:r>
    </w:p>
    <w:p w:rsidR="00000000" w:rsidDel="00000000" w:rsidP="00000000" w:rsidRDefault="00000000" w:rsidRPr="00000000" w14:paraId="00000037">
      <w:pPr>
        <w:tabs>
          <w:tab w:val="left" w:leader="none" w:pos="284"/>
        </w:tabs>
        <w:spacing w:after="0" w:line="240" w:lineRule="auto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0" w:before="0" w:line="240" w:lineRule="auto"/>
        <w:ind w:left="360" w:right="709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Forecasting Monthly/Annual sales target and executing them in a given time frame. Devising and effectuating competitive sales programs, strategies to improve the product awareness and ensure enhanced brand visibility.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0" w:before="0" w:line="240" w:lineRule="auto"/>
        <w:ind w:left="360" w:right="709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Handling marketing expansion project of JKBS service in all over India.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0" w:before="0" w:line="240" w:lineRule="auto"/>
        <w:ind w:left="360" w:right="709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Looking after Admissions &amp; Conducting Presentations, Seminars, Group Discussions and Interviews.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0" w:before="0" w:line="240" w:lineRule="auto"/>
        <w:ind w:left="360" w:right="709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Collects, organizes, and analyses information about students by reviewing records, tests, interviews, and professional sources.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0" w:before="0" w:line="240" w:lineRule="auto"/>
        <w:ind w:left="360" w:right="709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Updates job knowledge by participating in educational opportunities; reading professional publications; maintaining personal networks; participating in professional organizations.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"/>
          <w:tab w:val="left" w:leader="none" w:pos="840"/>
          <w:tab w:val="left" w:leader="none" w:pos="10206"/>
        </w:tabs>
        <w:spacing w:after="0" w:before="0" w:line="240" w:lineRule="auto"/>
        <w:ind w:left="360" w:right="709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Handling inbound and outbound calls.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"/>
          <w:tab w:val="left" w:leader="none" w:pos="840"/>
          <w:tab w:val="left" w:leader="none" w:pos="10206"/>
        </w:tabs>
        <w:spacing w:after="0" w:before="0" w:line="240" w:lineRule="auto"/>
        <w:ind w:left="360" w:right="709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Dealing with career consultants regarding brand promotions and Business Development.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0" w:before="0" w:line="240" w:lineRule="auto"/>
        <w:ind w:left="360" w:right="709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 and Analysis of annual Report of admission.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0206"/>
        </w:tabs>
        <w:spacing w:after="0" w:before="0" w:line="240" w:lineRule="auto"/>
        <w:ind w:left="360" w:right="709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Documentation related to Admission procedure.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35"/>
        </w:tabs>
        <w:spacing w:after="0" w:before="0" w:line="276" w:lineRule="auto"/>
        <w:ind w:left="360" w:right="709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Business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35"/>
        </w:tabs>
        <w:spacing w:after="0" w:before="0" w:line="276" w:lineRule="auto"/>
        <w:ind w:left="360" w:right="709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Territory mapping and market segmentation to identify new customer group to market various product and Increase market share.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35"/>
        </w:tabs>
        <w:spacing w:after="0" w:before="0" w:line="276" w:lineRule="auto"/>
        <w:ind w:left="360" w:right="709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Organizing and conducting promotional and branding campaigns for generation of business by enhancing brand visibility.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709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Liasoning with Banks for tie-ups for Education Loans for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73"/>
        </w:tabs>
        <w:spacing w:after="0" w:before="0" w:line="240" w:lineRule="auto"/>
        <w:ind w:left="360" w:right="709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Identifying and networking with reliable channel partners, Distributors and Dealers for market penetration and reach.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Organising workshop in different schools of Delhi NCR for XIIth Std. Students.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e6e6e6" w:val="clear"/>
        <w:tabs>
          <w:tab w:val="left" w:leader="none" w:pos="426"/>
        </w:tabs>
        <w:spacing w:after="120" w:before="0" w:line="240" w:lineRule="auto"/>
        <w:ind w:left="190" w:right="142" w:hanging="19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PREVIOUS  EMPLOYMENT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b w:val="1"/>
          <w:rtl w:val="0"/>
        </w:rPr>
        <w:t xml:space="preserve">Company: IMM FOSTIIMA Business School (Courses Offered- PGDM, Affiliation –AICTE)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b w:val="1"/>
          <w:rtl w:val="0"/>
        </w:rPr>
        <w:t xml:space="preserve">Designation: </w:t>
      </w:r>
      <w:r w:rsidDel="00000000" w:rsidR="00000000" w:rsidRPr="00000000">
        <w:rPr>
          <w:rtl w:val="0"/>
        </w:rPr>
        <w:t xml:space="preserve">Sr. Counsellor (Admissions &amp; Marketing)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e6e6e6" w:val="clear"/>
        <w:spacing w:after="120" w:before="0" w:line="240" w:lineRule="auto"/>
        <w:ind w:left="360" w:right="142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  JOB PROFILE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line="240" w:lineRule="auto"/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Admissions and Marketing.</w:t>
      </w:r>
    </w:p>
    <w:p w:rsidR="00000000" w:rsidDel="00000000" w:rsidP="00000000" w:rsidRDefault="00000000" w:rsidRPr="00000000" w14:paraId="0000005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Looking after admissions &amp; conducting, Group Discussions and Interviews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Collects, organizes, and analyses information about students by reviewing records, tests, interviews, and </w:t>
      </w:r>
    </w:p>
    <w:p w:rsidR="00000000" w:rsidDel="00000000" w:rsidP="00000000" w:rsidRDefault="00000000" w:rsidRPr="00000000" w14:paraId="00000052">
      <w:pPr>
        <w:tabs>
          <w:tab w:val="left" w:leader="none" w:pos="10632"/>
        </w:tabs>
        <w:spacing w:after="0" w:line="240" w:lineRule="auto"/>
        <w:ind w:left="426" w:hanging="426"/>
        <w:rPr/>
      </w:pPr>
      <w:r w:rsidDel="00000000" w:rsidR="00000000" w:rsidRPr="00000000">
        <w:rPr>
          <w:rtl w:val="0"/>
        </w:rPr>
        <w:t xml:space="preserve">        professional sources.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"/>
          <w:tab w:val="left" w:leader="none" w:pos="840"/>
        </w:tabs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Updates job knowledge by participating in educational opportunities.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"/>
          <w:tab w:val="left" w:leader="none" w:pos="840"/>
        </w:tabs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Handling inbound and outbound calls.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MIS and Analysis of annual Report of admission.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Documentation related to Admission procedure.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Handling team of two junior counsellors.Z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Coordinating with Career Consultant regarding admissions.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e6e6e6" w:val="clear"/>
        <w:spacing w:after="120" w:before="0" w:line="240" w:lineRule="auto"/>
        <w:ind w:left="360" w:right="142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5A">
      <w:pPr>
        <w:tabs>
          <w:tab w:val="left" w:leader="none" w:pos="1335"/>
          <w:tab w:val="left" w:leader="none" w:pos="1425"/>
        </w:tabs>
        <w:spacing w:after="120" w:line="240" w:lineRule="auto"/>
        <w:ind w:left="426" w:firstLine="0"/>
        <w:rPr/>
      </w:pPr>
      <w:r w:rsidDel="00000000" w:rsidR="00000000" w:rsidRPr="00000000">
        <w:rPr>
          <w:b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August, 1981,                               </w:t>
      </w:r>
      <w:r w:rsidDel="00000000" w:rsidR="00000000" w:rsidRPr="00000000">
        <w:rPr>
          <w:b w:val="1"/>
          <w:rtl w:val="0"/>
        </w:rPr>
        <w:t xml:space="preserve">Marital Status</w:t>
      </w:r>
      <w:r w:rsidDel="00000000" w:rsidR="00000000" w:rsidRPr="00000000">
        <w:rPr>
          <w:rtl w:val="0"/>
        </w:rPr>
        <w:t xml:space="preserve">:-Married                             </w:t>
      </w:r>
      <w:r w:rsidDel="00000000" w:rsidR="00000000" w:rsidRPr="00000000">
        <w:rPr>
          <w:b w:val="1"/>
          <w:rtl w:val="0"/>
        </w:rPr>
        <w:t xml:space="preserve">Kids</w:t>
      </w:r>
      <w:r w:rsidDel="00000000" w:rsidR="00000000" w:rsidRPr="00000000">
        <w:rPr>
          <w:rtl w:val="0"/>
        </w:rPr>
        <w:t xml:space="preserve">- 2 Daughters</w:t>
      </w:r>
      <w:r w:rsidDel="00000000" w:rsidR="00000000" w:rsidRPr="00000000">
        <w:rPr>
          <w:i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335"/>
          <w:tab w:val="left" w:leader="none" w:pos="1425"/>
        </w:tabs>
        <w:spacing w:after="120" w:line="240" w:lineRule="auto"/>
        <w:ind w:left="426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Nationality:</w:t>
      </w:r>
      <w:r w:rsidDel="00000000" w:rsidR="00000000" w:rsidRPr="00000000">
        <w:rPr>
          <w:rtl w:val="0"/>
        </w:rPr>
        <w:t xml:space="preserve"> Indian,                                                     </w:t>
      </w:r>
      <w:r w:rsidDel="00000000" w:rsidR="00000000" w:rsidRPr="00000000">
        <w:rPr>
          <w:b w:val="1"/>
          <w:rtl w:val="0"/>
        </w:rPr>
        <w:t xml:space="preserve">Language Known</w:t>
      </w:r>
      <w:r w:rsidDel="00000000" w:rsidR="00000000" w:rsidRPr="00000000">
        <w:rPr>
          <w:rtl w:val="0"/>
        </w:rPr>
        <w:t xml:space="preserve">: English, Hindi, Punjabi</w:t>
      </w:r>
      <w:r w:rsidDel="00000000" w:rsidR="00000000" w:rsidRPr="00000000">
        <w:rPr>
          <w:i w:val="1"/>
          <w:rtl w:val="0"/>
        </w:rPr>
        <w:t xml:space="preserve">       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e6e6e6" w:val="clear"/>
        <w:spacing w:after="120" w:before="0" w:line="240" w:lineRule="auto"/>
        <w:ind w:left="360" w:right="142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QUALIFICATION</w:t>
      </w:r>
    </w:p>
    <w:tbl>
      <w:tblPr>
        <w:tblStyle w:val="Table2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1134"/>
        <w:gridCol w:w="2410"/>
        <w:gridCol w:w="2268"/>
        <w:gridCol w:w="1064"/>
        <w:gridCol w:w="1771"/>
        <w:tblGridChange w:id="0">
          <w:tblGrid>
            <w:gridCol w:w="1843"/>
            <w:gridCol w:w="1134"/>
            <w:gridCol w:w="2410"/>
            <w:gridCol w:w="2268"/>
            <w:gridCol w:w="1064"/>
            <w:gridCol w:w="17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DEGREE/</w:t>
            </w:r>
          </w:p>
          <w:p w:rsidR="00000000" w:rsidDel="00000000" w:rsidP="00000000" w:rsidRDefault="00000000" w:rsidRPr="00000000" w14:paraId="0000005E">
            <w:pPr>
              <w:spacing w:after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DIPLOMA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SCHOOL/COLLEGE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BOARD/ UNIVERSITY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SPECIALISATION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MBA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2017-19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DAV Institute of Management, Faridabad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Maharishi Dayanand University , </w:t>
            </w:r>
          </w:p>
          <w:p w:rsidR="00000000" w:rsidDel="00000000" w:rsidP="00000000" w:rsidRDefault="00000000" w:rsidRPr="00000000" w14:paraId="00000068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Rohtak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Marketing, International Business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M.Ed.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2012-13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Shiv College of Education, Faridabad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Maharishi Dayanand University , </w:t>
            </w:r>
          </w:p>
          <w:p w:rsidR="00000000" w:rsidDel="00000000" w:rsidP="00000000" w:rsidRDefault="00000000" w:rsidRPr="00000000" w14:paraId="0000006F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Rohtak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</w:tr>
      <w:tr>
        <w:trPr>
          <w:cantSplit w:val="0"/>
          <w:trHeight w:val="1039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B.Ed.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2011-12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Bansi College of Education, Faridabad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Maharishi Dayanand University , </w:t>
            </w:r>
          </w:p>
          <w:p w:rsidR="00000000" w:rsidDel="00000000" w:rsidP="00000000" w:rsidRDefault="00000000" w:rsidRPr="00000000" w14:paraId="0000007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Rohtak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Teaching Subjects-Commerce, Economics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PGDIRM</w:t>
            </w:r>
          </w:p>
          <w:p w:rsidR="00000000" w:rsidDel="00000000" w:rsidP="00000000" w:rsidRDefault="00000000" w:rsidRPr="00000000" w14:paraId="0000007A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(1 Yr. Diploma)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2002-03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College of Insurance &amp; Risk Management, New Delhi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Rai University  </w:t>
            </w:r>
          </w:p>
          <w:p w:rsidR="00000000" w:rsidDel="00000000" w:rsidP="00000000" w:rsidRDefault="00000000" w:rsidRPr="00000000" w14:paraId="0000007E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New Delhi 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General Insurance</w:t>
            </w:r>
          </w:p>
        </w:tc>
      </w:tr>
      <w:tr>
        <w:trPr>
          <w:cantSplit w:val="0"/>
          <w:trHeight w:val="1049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BBA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1999-02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DAV Institute of Management, Faridabad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Guru Jambeshwar University of Science &amp; Technology, Hisar</w:t>
            </w:r>
          </w:p>
          <w:p w:rsidR="00000000" w:rsidDel="00000000" w:rsidP="00000000" w:rsidRDefault="00000000" w:rsidRPr="00000000" w14:paraId="0000008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840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Management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Certificate course in Computers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6 Months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JLJ, Faridabad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Basic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XIIth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1998-99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Gita Bal Niketan Sr. Sec. School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CBSE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Non-Medical</w:t>
            </w:r>
          </w:p>
        </w:tc>
      </w:tr>
      <w:tr>
        <w:trPr>
          <w:cantSplit w:val="0"/>
          <w:trHeight w:val="463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Xth 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1996-97</w:t>
            </w:r>
          </w:p>
          <w:p w:rsidR="00000000" w:rsidDel="00000000" w:rsidP="00000000" w:rsidRDefault="00000000" w:rsidRPr="00000000" w14:paraId="00000099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Gita Bal Niketan Sr. Sec. School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CBSE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General</w:t>
            </w:r>
          </w:p>
        </w:tc>
      </w:tr>
    </w:tbl>
    <w:p w:rsidR="00000000" w:rsidDel="00000000" w:rsidP="00000000" w:rsidRDefault="00000000" w:rsidRPr="00000000" w14:paraId="0000009E">
      <w:pPr>
        <w:tabs>
          <w:tab w:val="left" w:leader="none" w:pos="1875"/>
        </w:tabs>
        <w:ind w:left="864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(Deepti Saluja)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450" w:left="709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Cambria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14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2214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❖"/>
      <w:lvlJc w:val="left"/>
      <w:pPr>
        <w:ind w:left="702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Verdana" w:cs="Verdana" w:eastAsia="Verdana" w:hAnsi="Verdana"/>
      <w:color w:val="003572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