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  <w:sectPr>
          <w:pgSz w:w="11909" w:h="16834" w:orient="portrait" w:code="9"/>
          <w:pgMar w:top="360" w:right="569" w:bottom="360" w:left="810" w:header="720" w:footer="720" w:gutter="0"/>
          <w:pgBorders w:zOrder="front" w:display="allPages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</w:sect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36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Preetika </w:t>
      </w:r>
    </w:p>
    <w:p>
      <w:pPr>
        <w:pStyle w:val="style0"/>
        <w:widowControl w:val="false"/>
        <w:autoSpaceDE w:val="false"/>
        <w:autoSpaceDN w:val="false"/>
        <w:adjustRightInd w:val="false"/>
        <w:ind w:left="720" w:hanging="720"/>
        <w:rPr>
          <w:bCs/>
          <w:sz w:val="28"/>
          <w:szCs w:val="28"/>
        </w:rPr>
      </w:pPr>
      <w:r>
        <w:rPr>
          <w:bCs/>
          <w:sz w:val="28"/>
          <w:szCs w:val="28"/>
        </w:rPr>
        <w:t>Add:- Near Hira Sweets, Laxmi Nagar, Delhi-92</w:t>
      </w:r>
    </w:p>
    <w:p>
      <w:pPr>
        <w:pStyle w:val="style0"/>
        <w:widowControl w:val="false"/>
        <w:autoSpaceDE w:val="false"/>
        <w:autoSpaceDN w:val="false"/>
        <w:adjustRightInd w:val="false"/>
        <w:rPr>
          <w:bCs/>
          <w:sz w:val="28"/>
          <w:szCs w:val="28"/>
        </w:rPr>
      </w:pPr>
      <w:r>
        <w:rPr>
          <w:bCs/>
          <w:sz w:val="28"/>
          <w:szCs w:val="28"/>
        </w:rPr>
        <w:t>Contact No.:- +91-8700636941</w:t>
      </w:r>
    </w:p>
    <w:p>
      <w:pPr>
        <w:pStyle w:val="style0"/>
        <w:widowControl w:val="false"/>
        <w:autoSpaceDE w:val="false"/>
        <w:autoSpaceDN w:val="false"/>
        <w:adjustRightInd w:val="false"/>
        <w:rPr/>
      </w:pPr>
      <w:r>
        <w:rPr>
          <w:sz w:val="28"/>
          <w:szCs w:val="28"/>
        </w:rPr>
        <w:t>Email-id:- preetika74171@gmail.com</w:t>
      </w:r>
    </w:p>
    <w:p>
      <w:pPr>
        <w:pStyle w:val="style0"/>
        <w:widowControl w:val="false"/>
        <w:autoSpaceDE w:val="false"/>
        <w:autoSpaceDN w:val="false"/>
        <w:adjustRightInd w:val="false"/>
        <w:rPr>
          <w:bCs/>
        </w:rPr>
      </w:pPr>
    </w:p>
    <w:p>
      <w:pPr>
        <w:pStyle w:val="style0"/>
        <w:widowControl w:val="false"/>
        <w:autoSpaceDE w:val="false"/>
        <w:autoSpaceDN w:val="false"/>
        <w:adjustRightInd w:val="false"/>
        <w:rPr>
          <w:bCs/>
        </w:rPr>
      </w:pPr>
    </w:p>
    <w:p>
      <w:pPr>
        <w:pStyle w:val="style0"/>
        <w:widowControl w:val="false"/>
        <w:autoSpaceDE w:val="false"/>
        <w:autoSpaceDN w:val="false"/>
        <w:adjustRightInd w:val="false"/>
        <w:rPr>
          <w:bCs/>
        </w:rPr>
      </w:pPr>
    </w:p>
    <w:p>
      <w:pPr>
        <w:pStyle w:val="style0"/>
        <w:widowControl w:val="false"/>
        <w:autoSpaceDE w:val="false"/>
        <w:autoSpaceDN w:val="false"/>
        <w:adjustRightInd w:val="false"/>
        <w:rPr>
          <w:bCs/>
        </w:rPr>
      </w:pPr>
      <w:r>
        <w:rPr>
          <w:noProof/>
        </w:rPr>
        <w:pict>
          <v:rect id="1026" stroked="t" style="position:absolute;margin-left:61.7pt;margin-top:4.2pt;width:121.4pt;height:132.0pt;z-index: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widowControl w:val="false"/>
        <w:autoSpaceDE w:val="false"/>
        <w:autoSpaceDN w:val="false"/>
        <w:adjustRightInd w:val="false"/>
        <w:rPr>
          <w:bCs/>
        </w:rPr>
      </w:pPr>
    </w:p>
    <w:p>
      <w:pPr>
        <w:pStyle w:val="style0"/>
        <w:widowControl w:val="false"/>
        <w:autoSpaceDE w:val="false"/>
        <w:autoSpaceDN w:val="false"/>
        <w:adjustRightInd w:val="false"/>
        <w:rPr>
          <w:bCs/>
        </w:rPr>
      </w:pPr>
    </w:p>
    <w:p>
      <w:pPr>
        <w:pStyle w:val="style0"/>
        <w:widowControl w:val="false"/>
        <w:autoSpaceDE w:val="false"/>
        <w:autoSpaceDN w:val="false"/>
        <w:adjustRightInd w:val="false"/>
        <w:rPr>
          <w:bCs/>
        </w:rPr>
      </w:pP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bCs/>
        </w:rPr>
      </w:pPr>
    </w:p>
    <w:p>
      <w:pPr>
        <w:pStyle w:val="style0"/>
        <w:widowControl w:val="false"/>
        <w:autoSpaceDE w:val="false"/>
        <w:autoSpaceDN w:val="false"/>
        <w:adjustRightInd w:val="false"/>
        <w:rPr>
          <w:bCs/>
        </w:rPr>
      </w:pPr>
      <w:r>
        <w:rPr>
          <w:bCs/>
        </w:rPr>
        <w:t xml:space="preserve">                                    </w:t>
      </w:r>
      <w:r>
        <w:rPr>
          <w:bCs/>
          <w:sz w:val="28"/>
          <w:szCs w:val="28"/>
        </w:rPr>
        <w:br/>
      </w:r>
    </w:p>
    <w:p>
      <w:pPr>
        <w:pStyle w:val="style0"/>
        <w:widowControl w:val="false"/>
        <w:autoSpaceDE w:val="false"/>
        <w:autoSpaceDN w:val="false"/>
        <w:adjustRightInd w:val="false"/>
        <w:rPr>
          <w:bCs/>
        </w:rPr>
      </w:pPr>
    </w:p>
    <w:p>
      <w:pPr>
        <w:pStyle w:val="style0"/>
        <w:widowControl w:val="false"/>
        <w:autoSpaceDE w:val="false"/>
        <w:autoSpaceDN w:val="false"/>
        <w:adjustRightInd w:val="false"/>
        <w:rPr>
          <w:bCs/>
        </w:rPr>
      </w:pPr>
    </w:p>
    <w:p>
      <w:pPr>
        <w:pStyle w:val="style0"/>
        <w:widowControl w:val="false"/>
        <w:autoSpaceDE w:val="false"/>
        <w:autoSpaceDN w:val="false"/>
        <w:adjustRightInd w:val="false"/>
        <w:rPr>
          <w:bCs/>
        </w:rPr>
        <w:sectPr>
          <w:type w:val="continuous"/>
          <w:pgSz w:w="11909" w:h="16834" w:orient="portrait" w:code="9"/>
          <w:pgMar w:top="360" w:right="569" w:bottom="360" w:left="810" w:header="720" w:footer="720" w:gutter="0"/>
          <w:pgBorders w:zOrder="front" w:display="allPages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 w:num="2"/>
          <w:noEndnote/>
        </w:sectPr>
      </w:pPr>
    </w:p>
    <w:p>
      <w:pPr>
        <w:pStyle w:val="style0"/>
        <w:widowControl w:val="false"/>
        <w:autoSpaceDE w:val="false"/>
        <w:autoSpaceDN w:val="false"/>
        <w:adjustRightInd w:val="false"/>
        <w:rPr>
          <w:b/>
          <w:bCs/>
        </w:rPr>
      </w:pPr>
      <w:r>
        <w:rPr>
          <w:bCs/>
        </w:rPr>
        <w:t xml:space="preserve"> </w:t>
      </w:r>
      <w:r>
        <w:rPr>
          <w:b/>
          <w:bCs/>
        </w:rPr>
        <w:t>----------------------------------------------------------------------------------------------------------------------------------</w:t>
      </w:r>
    </w:p>
    <w:p>
      <w:pPr>
        <w:pStyle w:val="style0"/>
        <w:widowControl w:val="false"/>
        <w:autoSpaceDE w:val="false"/>
        <w:autoSpaceDN w:val="false"/>
        <w:adjustRightInd w:val="false"/>
        <w:rPr/>
      </w:pPr>
    </w:p>
    <w:p>
      <w:pPr>
        <w:pStyle w:val="style0"/>
        <w:widowControl w:val="false"/>
        <w:autoSpaceDE w:val="false"/>
        <w:autoSpaceDN w:val="false"/>
        <w:adjustRightInd w:val="false"/>
        <w:rPr>
          <w:bCs/>
        </w:rPr>
      </w:pPr>
      <w:r>
        <w:rPr>
          <w:b/>
          <w:bCs/>
          <w:sz w:val="32"/>
          <w:szCs w:val="32"/>
          <w:u w:val="single"/>
        </w:rPr>
        <w:t>Career Objective</w:t>
      </w:r>
      <w:r>
        <w:rPr>
          <w:bCs/>
        </w:rPr>
        <w:t xml:space="preserve"> </w:t>
      </w:r>
    </w:p>
    <w:p>
      <w:pPr>
        <w:pStyle w:val="style0"/>
        <w:autoSpaceDE w:val="false"/>
        <w:autoSpaceDN w:val="false"/>
        <w:adjustRightInd w:val="fals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To be part of an organization where I can get a</w:t>
      </w:r>
      <w:r>
        <w:rPr>
          <w:color w:val="000000"/>
          <w:sz w:val="28"/>
          <w:szCs w:val="28"/>
        </w:rPr>
        <w:t xml:space="preserve"> chance to learn new things, which helps to increase my growth and which leads to the organizational growth. </w:t>
      </w:r>
    </w:p>
    <w:p>
      <w:pPr>
        <w:pStyle w:val="style0"/>
        <w:pBdr>
          <w:bottom w:val="single" w:sz="6" w:space="1" w:color="auto"/>
        </w:pBdr>
        <w:autoSpaceDE w:val="false"/>
        <w:autoSpaceDN w:val="false"/>
        <w:adjustRightInd w:val="false"/>
        <w:rPr>
          <w:color w:val="00000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rPr>
          <w:color w:val="000000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Professional Qualification</w:t>
      </w:r>
    </w:p>
    <w:tbl>
      <w:tblPr>
        <w:tblStyle w:val="style154"/>
        <w:tblW w:w="0" w:type="auto"/>
        <w:tblLook w:val="01E0" w:firstRow="1" w:lastRow="1" w:firstColumn="1" w:lastColumn="1" w:noHBand="0" w:noVBand="0"/>
      </w:tblPr>
      <w:tblGrid>
        <w:gridCol w:w="2205"/>
        <w:gridCol w:w="2659"/>
        <w:gridCol w:w="2659"/>
        <w:gridCol w:w="2178"/>
      </w:tblGrid>
      <w:tr>
        <w:trPr>
          <w:trHeight w:val="373" w:hRule="atLeast"/>
        </w:trPr>
        <w:tc>
          <w:tcPr>
            <w:tcW w:w="2205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2569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2569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217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1028" w:hRule="atLeast"/>
        </w:trPr>
        <w:tc>
          <w:tcPr>
            <w:tcW w:w="2205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Cs/>
              </w:rPr>
            </w:pPr>
            <w:r>
              <w:rPr>
                <w:bCs/>
              </w:rPr>
              <w:t xml:space="preserve">B.C.A. </w:t>
            </w:r>
          </w:p>
        </w:tc>
        <w:tc>
          <w:tcPr>
            <w:tcW w:w="2569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Cs/>
              </w:rPr>
            </w:pPr>
            <w:r>
              <w:rPr>
                <w:bCs/>
              </w:rPr>
              <w:t>Teerthanker Mahaveer University,Moradabad</w:t>
            </w:r>
          </w:p>
        </w:tc>
        <w:tc>
          <w:tcPr>
            <w:tcW w:w="2569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Cs/>
              </w:rPr>
            </w:pPr>
            <w:r>
              <w:rPr>
                <w:bCs/>
              </w:rPr>
              <w:t xml:space="preserve">Teerthanker Mahaveer </w:t>
            </w:r>
            <w:r>
              <w:rPr>
                <w:bCs/>
              </w:rPr>
              <w:t>University,Moradabad</w:t>
            </w:r>
          </w:p>
        </w:tc>
        <w:tc>
          <w:tcPr>
            <w:tcW w:w="2178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Cs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Cs/>
              </w:rPr>
            </w:pPr>
            <w:r>
              <w:rPr>
                <w:bCs/>
              </w:rPr>
              <w:t xml:space="preserve">    2015</w:t>
            </w:r>
          </w:p>
        </w:tc>
      </w:tr>
    </w:tbl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jc w:val="both"/>
        <w:rPr>
          <w:b/>
          <w:bCs/>
          <w:sz w:val="32"/>
          <w:szCs w:val="32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Educational Qualification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9"/>
        <w:gridCol w:w="3179"/>
        <w:gridCol w:w="3180"/>
      </w:tblGrid>
      <w:tr>
        <w:trPr>
          <w:trHeight w:val="322" w:hRule="atLeast"/>
        </w:trPr>
        <w:tc>
          <w:tcPr>
            <w:tcW w:w="3179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3179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Board</w:t>
            </w:r>
          </w:p>
        </w:tc>
        <w:tc>
          <w:tcPr>
            <w:tcW w:w="3180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>
        <w:tblPrEx/>
        <w:trPr>
          <w:trHeight w:val="340" w:hRule="atLeast"/>
        </w:trPr>
        <w:tc>
          <w:tcPr>
            <w:tcW w:w="3179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Cs/>
              </w:rPr>
            </w:pPr>
            <w:r>
              <w:rPr>
                <w:bCs/>
              </w:rPr>
              <w:t>12</w:t>
            </w:r>
            <w:r>
              <w:rPr>
                <w:bCs/>
                <w:vertAlign w:val="superscript"/>
              </w:rPr>
              <w:t>th</w:t>
            </w:r>
          </w:p>
        </w:tc>
        <w:tc>
          <w:tcPr>
            <w:tcW w:w="3179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Cs/>
              </w:rPr>
            </w:pPr>
            <w:r>
              <w:rPr>
                <w:bCs/>
              </w:rPr>
              <w:t>NIOS</w:t>
            </w:r>
          </w:p>
        </w:tc>
        <w:tc>
          <w:tcPr>
            <w:tcW w:w="3180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Cs/>
              </w:rPr>
            </w:pPr>
            <w:r>
              <w:rPr>
                <w:bCs/>
              </w:rPr>
              <w:t>2012</w:t>
            </w:r>
          </w:p>
        </w:tc>
      </w:tr>
      <w:tr>
        <w:tblPrEx/>
        <w:trPr>
          <w:trHeight w:val="340" w:hRule="atLeast"/>
        </w:trPr>
        <w:tc>
          <w:tcPr>
            <w:tcW w:w="3179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Cs/>
              </w:rPr>
            </w:pPr>
            <w:r>
              <w:rPr>
                <w:bCs/>
              </w:rPr>
              <w:t>10</w:t>
            </w:r>
            <w:r>
              <w:rPr>
                <w:bCs/>
                <w:vertAlign w:val="superscript"/>
              </w:rPr>
              <w:t>th</w:t>
            </w:r>
          </w:p>
        </w:tc>
        <w:tc>
          <w:tcPr>
            <w:tcW w:w="3179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Cs/>
              </w:rPr>
            </w:pPr>
            <w:r>
              <w:rPr>
                <w:bCs/>
              </w:rPr>
              <w:t>CBSE  Board</w:t>
            </w:r>
          </w:p>
        </w:tc>
        <w:tc>
          <w:tcPr>
            <w:tcW w:w="3180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jc w:val="both"/>
              <w:rPr>
                <w:bCs/>
              </w:rPr>
            </w:pPr>
            <w:r>
              <w:rPr>
                <w:bCs/>
              </w:rPr>
              <w:t>2010</w:t>
            </w:r>
          </w:p>
        </w:tc>
      </w:tr>
    </w:tbl>
    <w:p>
      <w:pPr>
        <w:pStyle w:val="style0"/>
        <w:widowControl w:val="false"/>
        <w:pBdr>
          <w:bottom w:val="single" w:sz="6" w:space="1" w:color="auto"/>
        </w:pBdr>
        <w:autoSpaceDE w:val="false"/>
        <w:autoSpaceDN w:val="false"/>
        <w:adjustRightInd w:val="false"/>
        <w:spacing w:lineRule="auto" w:line="276"/>
        <w:jc w:val="both"/>
        <w:rPr>
          <w:b/>
          <w:bCs/>
        </w:rPr>
      </w:pPr>
    </w:p>
    <w:p>
      <w:pPr>
        <w:pStyle w:val="style0"/>
        <w:widowControl w:val="false"/>
        <w:pBdr>
          <w:bottom w:val="single" w:sz="6" w:space="1" w:color="auto"/>
        </w:pBdr>
        <w:autoSpaceDE w:val="false"/>
        <w:autoSpaceDN w:val="false"/>
        <w:adjustRightInd w:val="false"/>
        <w:spacing w:lineRule="auto" w:line="276"/>
        <w:jc w:val="both"/>
        <w:rPr>
          <w:b/>
          <w:bCs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jc w:val="both"/>
        <w:rPr>
          <w:b/>
          <w:bCs/>
          <w:sz w:val="32"/>
          <w:szCs w:val="32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Experience</w:t>
      </w:r>
    </w:p>
    <w:p>
      <w:pPr>
        <w:pStyle w:val="style179"/>
        <w:widowControl w:val="false"/>
        <w:numPr>
          <w:ilvl w:val="0"/>
          <w:numId w:val="2"/>
        </w:numPr>
        <w:tabs>
          <w:tab w:val="left" w:leader="none" w:pos="1800"/>
        </w:tabs>
        <w:autoSpaceDE w:val="false"/>
        <w:autoSpaceDN w:val="false"/>
        <w:adjustRightInd w:val="false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 Year Experience as a “Tele Sales Officer(TSO)” in an Insurance Company i.e., “Crossroads India Assistance Pvt. Ltd.” from</w:t>
      </w:r>
      <w:r>
        <w:rPr>
          <w:bCs/>
          <w:sz w:val="28"/>
          <w:szCs w:val="28"/>
        </w:rPr>
        <w:t xml:space="preserve"> January 2016 to February 2018. </w:t>
      </w:r>
    </w:p>
    <w:p>
      <w:pPr>
        <w:pStyle w:val="style179"/>
        <w:widowControl w:val="false"/>
        <w:tabs>
          <w:tab w:val="left" w:leader="none" w:pos="1800"/>
        </w:tabs>
        <w:autoSpaceDE w:val="false"/>
        <w:autoSpaceDN w:val="false"/>
        <w:adjustRightInd w:val="false"/>
        <w:spacing w:lineRule="auto" w:line="276"/>
        <w:ind w:left="14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(Motor Insurance, Outbound, Inbound, Sales, Excel, Email)</w:t>
      </w:r>
    </w:p>
    <w:p>
      <w:pPr>
        <w:pStyle w:val="style179"/>
        <w:widowControl w:val="false"/>
        <w:tabs>
          <w:tab w:val="left" w:leader="none" w:pos="1800"/>
        </w:tabs>
        <w:autoSpaceDE w:val="false"/>
        <w:autoSpaceDN w:val="false"/>
        <w:adjustRightInd w:val="false"/>
        <w:spacing w:lineRule="auto" w:line="276"/>
        <w:ind w:left="1440"/>
        <w:jc w:val="both"/>
        <w:rPr>
          <w:bCs/>
          <w:sz w:val="28"/>
          <w:szCs w:val="28"/>
        </w:rPr>
      </w:pPr>
    </w:p>
    <w:p>
      <w:pPr>
        <w:pStyle w:val="style179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Year Experience as an “Assistant Manager – Counselling" at “SLA Consultants India Pvt. Ltd.” from June 2018 to June 2019. </w:t>
      </w:r>
    </w:p>
    <w:p>
      <w:pPr>
        <w:pStyle w:val="style179"/>
        <w:widowControl w:val="false"/>
        <w:autoSpaceDE w:val="false"/>
        <w:autoSpaceDN w:val="false"/>
        <w:adjustRightInd w:val="false"/>
        <w:spacing w:lineRule="auto" w:line="276"/>
        <w:ind w:left="14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(Admission Counseling</w:t>
      </w:r>
      <w:r>
        <w:rPr>
          <w:bCs/>
          <w:sz w:val="28"/>
          <w:szCs w:val="28"/>
        </w:rPr>
        <w:t>, Career Counseling, Walk-in Enquiries, Inbound Process, Outbound Process, Chat Process, Excel, Email)</w:t>
      </w:r>
    </w:p>
    <w:p>
      <w:pPr>
        <w:pStyle w:val="style179"/>
        <w:widowControl w:val="false"/>
        <w:autoSpaceDE w:val="false"/>
        <w:autoSpaceDN w:val="false"/>
        <w:adjustRightInd w:val="false"/>
        <w:spacing w:lineRule="auto" w:line="276"/>
        <w:ind w:left="1440"/>
        <w:jc w:val="both"/>
        <w:rPr>
          <w:bCs/>
          <w:sz w:val="28"/>
          <w:szCs w:val="28"/>
        </w:rPr>
      </w:pPr>
    </w:p>
    <w:p>
      <w:pPr>
        <w:pStyle w:val="style179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 Months Experience as an “Academic Counsellor” at “Padma Infocom Pvt. Ltd. (ReviewAdda.Com)” from December 2019 to April 2020.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left="1080"/>
        <w:jc w:val="both"/>
        <w:rPr>
          <w:bCs/>
          <w:sz w:val="28"/>
          <w:szCs w:val="28"/>
        </w:rPr>
      </w:pPr>
    </w:p>
    <w:p>
      <w:pPr>
        <w:pStyle w:val="style179"/>
        <w:widowControl w:val="false"/>
        <w:autoSpaceDE w:val="false"/>
        <w:autoSpaceDN w:val="false"/>
        <w:adjustRightInd w:val="false"/>
        <w:spacing w:lineRule="auto" w:line="276"/>
        <w:ind w:left="2880"/>
        <w:jc w:val="both"/>
        <w:rPr>
          <w:b/>
          <w:bCs/>
          <w:sz w:val="32"/>
          <w:szCs w:val="32"/>
          <w:u w:val="single"/>
        </w:rPr>
      </w:pPr>
    </w:p>
    <w:p>
      <w:pPr>
        <w:pStyle w:val="style179"/>
        <w:widowControl w:val="false"/>
        <w:autoSpaceDE w:val="false"/>
        <w:autoSpaceDN w:val="false"/>
        <w:adjustRightInd w:val="false"/>
        <w:spacing w:lineRule="auto" w:line="276"/>
        <w:ind w:left="2880"/>
        <w:jc w:val="both"/>
        <w:rPr>
          <w:b/>
          <w:bCs/>
          <w:sz w:val="32"/>
          <w:szCs w:val="32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jc w:val="both"/>
        <w:rPr>
          <w:b/>
          <w:bCs/>
          <w:sz w:val="32"/>
          <w:szCs w:val="32"/>
          <w:u w:val="single"/>
        </w:rPr>
      </w:pPr>
    </w:p>
    <w:p>
      <w:pPr>
        <w:pStyle w:val="style179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lineRule="auto" w:line="276"/>
        <w:rPr>
          <w:b/>
          <w:bCs/>
          <w:sz w:val="32"/>
          <w:szCs w:val="32"/>
          <w:u w:val="single"/>
        </w:rPr>
      </w:pP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Months Experience </w:t>
      </w:r>
      <w:r>
        <w:rPr>
          <w:sz w:val="28"/>
          <w:szCs w:val="28"/>
        </w:rPr>
        <w:t xml:space="preserve">as an “Education Counsellor” at “AVM Education - DIGIPERFORM – HT Media” from March 2021to </w:t>
      </w:r>
      <w:r>
        <w:rPr>
          <w:sz w:val="28"/>
          <w:szCs w:val="28"/>
          <w:lang w:val="en-US"/>
        </w:rPr>
        <w:t>August</w:t>
      </w:r>
      <w:r>
        <w:rPr>
          <w:sz w:val="28"/>
          <w:szCs w:val="28"/>
        </w:rPr>
        <w:t xml:space="preserve"> 2021.</w:t>
      </w:r>
    </w:p>
    <w:p>
      <w:pPr>
        <w:pStyle w:val="style179"/>
        <w:widowControl w:val="false"/>
        <w:autoSpaceDE w:val="false"/>
        <w:autoSpaceDN w:val="false"/>
        <w:adjustRightInd w:val="false"/>
        <w:spacing w:lineRule="auto" w:line="276"/>
        <w:ind w:left="1440"/>
        <w:rPr>
          <w:b/>
          <w:bCs/>
          <w:sz w:val="32"/>
          <w:szCs w:val="32"/>
          <w:u w:val="single"/>
        </w:rPr>
      </w:pPr>
    </w:p>
    <w:p>
      <w:pPr>
        <w:pStyle w:val="style179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lineRule="auto" w:line="276"/>
        <w:rPr>
          <w:b/>
          <w:bCs/>
          <w:sz w:val="32"/>
          <w:szCs w:val="32"/>
          <w:u w:val="single"/>
        </w:rPr>
      </w:pPr>
      <w:r>
        <w:rPr>
          <w:sz w:val="28"/>
          <w:szCs w:val="28"/>
        </w:rPr>
        <w:t xml:space="preserve">Presently working as an “Assistant Manager – Counseling” with SLA Consultants India </w:t>
      </w:r>
      <w:r>
        <w:rPr>
          <w:sz w:val="28"/>
          <w:szCs w:val="28"/>
        </w:rPr>
        <w:t>Pvt</w:t>
      </w:r>
      <w:r>
        <w:rPr>
          <w:sz w:val="28"/>
          <w:szCs w:val="28"/>
        </w:rPr>
        <w:t xml:space="preserve"> Ltd. from</w:t>
      </w:r>
      <w:bookmarkStart w:id="0" w:name="_GoBack"/>
      <w:bookmarkEnd w:id="0"/>
      <w:r>
        <w:rPr>
          <w:sz w:val="28"/>
          <w:szCs w:val="28"/>
        </w:rPr>
        <w:t xml:space="preserve"> March 2022.</w:t>
      </w:r>
    </w:p>
    <w:p>
      <w:pPr>
        <w:pStyle w:val="style179"/>
        <w:widowControl w:val="false"/>
        <w:autoSpaceDE w:val="false"/>
        <w:autoSpaceDN w:val="false"/>
        <w:adjustRightInd w:val="false"/>
        <w:spacing w:lineRule="auto" w:line="276"/>
        <w:ind w:left="1440"/>
        <w:rPr>
          <w:sz w:val="28"/>
          <w:szCs w:val="28"/>
        </w:rPr>
      </w:pPr>
    </w:p>
    <w:p>
      <w:pPr>
        <w:pStyle w:val="style179"/>
        <w:widowControl w:val="false"/>
        <w:autoSpaceDE w:val="false"/>
        <w:autoSpaceDN w:val="false"/>
        <w:adjustRightInd w:val="false"/>
        <w:spacing w:lineRule="auto" w:line="276"/>
        <w:ind w:left="1440"/>
        <w:rPr>
          <w:sz w:val="28"/>
          <w:szCs w:val="28"/>
        </w:rPr>
      </w:pPr>
    </w:p>
    <w:p>
      <w:pPr>
        <w:pStyle w:val="style179"/>
        <w:widowControl w:val="false"/>
        <w:autoSpaceDE w:val="false"/>
        <w:autoSpaceDN w:val="false"/>
        <w:adjustRightInd w:val="false"/>
        <w:spacing w:lineRule="auto" w:line="276"/>
        <w:ind w:left="1440"/>
        <w:rPr>
          <w:b/>
          <w:bCs/>
          <w:sz w:val="32"/>
          <w:szCs w:val="32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Strengths</w:t>
      </w:r>
    </w:p>
    <w:p>
      <w:pPr>
        <w:pStyle w:val="style0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Ability to adapt new functional environment.</w:t>
      </w:r>
    </w:p>
    <w:p>
      <w:pPr>
        <w:pStyle w:val="style0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Dedication to achieve organizational goal.</w:t>
      </w:r>
    </w:p>
    <w:p>
      <w:pPr>
        <w:pStyle w:val="style0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Positive attitude.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right="-151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Hobbies </w:t>
      </w:r>
    </w:p>
    <w:p>
      <w:pPr>
        <w:pStyle w:val="style0"/>
        <w:widowControl w:val="false"/>
        <w:numPr>
          <w:ilvl w:val="0"/>
          <w:numId w:val="16"/>
        </w:numPr>
        <w:autoSpaceDE w:val="false"/>
        <w:autoSpaceDN w:val="false"/>
        <w:adjustRightInd w:val="false"/>
        <w:spacing w:lineRule="auto" w:line="276"/>
        <w:ind w:right="-151"/>
        <w:rPr>
          <w:sz w:val="28"/>
          <w:szCs w:val="28"/>
        </w:rPr>
      </w:pPr>
      <w:r>
        <w:rPr>
          <w:sz w:val="28"/>
          <w:szCs w:val="28"/>
        </w:rPr>
        <w:t>Traveling</w:t>
      </w:r>
    </w:p>
    <w:p>
      <w:pPr>
        <w:pStyle w:val="style0"/>
        <w:widowControl w:val="false"/>
        <w:numPr>
          <w:ilvl w:val="0"/>
          <w:numId w:val="16"/>
        </w:numPr>
        <w:autoSpaceDE w:val="false"/>
        <w:autoSpaceDN w:val="false"/>
        <w:adjustRightInd w:val="false"/>
        <w:spacing w:lineRule="auto" w:line="276"/>
        <w:ind w:right="-151"/>
        <w:rPr>
          <w:sz w:val="28"/>
          <w:szCs w:val="28"/>
        </w:rPr>
      </w:pPr>
      <w:r>
        <w:rPr>
          <w:sz w:val="28"/>
          <w:szCs w:val="28"/>
        </w:rPr>
        <w:t xml:space="preserve">Listening to </w:t>
      </w:r>
      <w:r>
        <w:rPr>
          <w:sz w:val="28"/>
          <w:szCs w:val="28"/>
        </w:rPr>
        <w:t>Music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right="-151"/>
        <w:rPr>
          <w:sz w:val="28"/>
          <w:szCs w:val="28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jc w:val="both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right="-151"/>
        <w:rPr>
          <w:b/>
          <w:bCs/>
          <w:sz w:val="32"/>
          <w:szCs w:val="32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right="-151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PERSONAL PARTICULARS</w:t>
      </w:r>
    </w:p>
    <w:p>
      <w:pPr>
        <w:pStyle w:val="style4097"/>
        <w:numPr>
          <w:ilvl w:val="0"/>
          <w:numId w:val="0"/>
        </w:numPr>
        <w:tabs>
          <w:tab w:val="left" w:leader="none" w:pos="1332"/>
          <w:tab w:val="left" w:leader="none" w:pos="1512"/>
          <w:tab w:val="left" w:leader="none" w:pos="1692"/>
        </w:tabs>
        <w:spacing w:after="0" w:lineRule="exact" w:line="240"/>
        <w:rPr>
          <w:rFonts w:ascii="Times New Roman" w:hAnsi="Times New Roman"/>
          <w:sz w:val="28"/>
          <w:szCs w:val="28"/>
        </w:rPr>
      </w:pPr>
    </w:p>
    <w:p>
      <w:pPr>
        <w:pStyle w:val="style4097"/>
        <w:numPr>
          <w:ilvl w:val="0"/>
          <w:numId w:val="0"/>
        </w:numPr>
        <w:tabs>
          <w:tab w:val="left" w:leader="none" w:pos="1332"/>
          <w:tab w:val="left" w:leader="none" w:pos="1512"/>
          <w:tab w:val="left" w:leader="none" w:pos="1692"/>
        </w:tabs>
        <w:spacing w:after="0" w:lineRule="exact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Father’s Name                </w:t>
      </w:r>
      <w:r>
        <w:rPr>
          <w:rFonts w:ascii="Times New Roman" w:hAnsi="Times New Roman"/>
          <w:sz w:val="28"/>
          <w:szCs w:val="28"/>
        </w:rPr>
        <w:t>:                 Mr. Rajkumar</w:t>
      </w:r>
    </w:p>
    <w:p>
      <w:pPr>
        <w:pStyle w:val="style4097"/>
        <w:numPr>
          <w:ilvl w:val="0"/>
          <w:numId w:val="0"/>
        </w:numPr>
        <w:tabs>
          <w:tab w:val="left" w:leader="none" w:pos="1332"/>
          <w:tab w:val="left" w:leader="none" w:pos="1512"/>
          <w:tab w:val="left" w:leader="none" w:pos="1692"/>
        </w:tabs>
        <w:spacing w:after="0" w:lineRule="exact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Nationality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:       </w:t>
      </w:r>
      <w:r>
        <w:rPr>
          <w:rFonts w:ascii="Times New Roman" w:hAnsi="Times New Roman"/>
          <w:sz w:val="28"/>
          <w:szCs w:val="28"/>
        </w:rPr>
        <w:t xml:space="preserve">          Indian</w:t>
      </w:r>
    </w:p>
    <w:p>
      <w:pPr>
        <w:pStyle w:val="style4097"/>
        <w:numPr>
          <w:ilvl w:val="0"/>
          <w:numId w:val="0"/>
        </w:numPr>
        <w:spacing w:after="0" w:lineRule="exact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Gender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:                 Female</w:t>
      </w:r>
    </w:p>
    <w:p>
      <w:pPr>
        <w:pStyle w:val="style4097"/>
        <w:numPr>
          <w:ilvl w:val="0"/>
          <w:numId w:val="0"/>
        </w:numPr>
        <w:spacing w:after="0" w:lineRule="exact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Date of Birth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:                 07/06/1995</w:t>
      </w:r>
    </w:p>
    <w:p>
      <w:pPr>
        <w:pStyle w:val="style4097"/>
        <w:numPr>
          <w:ilvl w:val="0"/>
          <w:numId w:val="0"/>
        </w:numPr>
        <w:spacing w:after="0" w:lineRule="exact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Status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:                 Unmarried</w:t>
      </w:r>
    </w:p>
    <w:p>
      <w:pPr>
        <w:pStyle w:val="style4097"/>
        <w:numPr>
          <w:ilvl w:val="0"/>
          <w:numId w:val="0"/>
        </w:numPr>
        <w:spacing w:after="0" w:lineRule="exact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Languages Known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Hindi/English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right="-151"/>
        <w:rPr/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right="-151"/>
        <w:rPr>
          <w:b/>
          <w:sz w:val="28"/>
          <w:szCs w:val="28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right="-1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Place: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New Delhi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right="-1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right="-151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Date: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(Preetika)</w:t>
      </w:r>
    </w:p>
    <w:p>
      <w:pPr>
        <w:pStyle w:val="style0"/>
        <w:widowControl w:val="false"/>
        <w:autoSpaceDE w:val="false"/>
        <w:autoSpaceDN w:val="false"/>
        <w:adjustRightInd w:val="false"/>
        <w:rPr/>
      </w:pPr>
    </w:p>
    <w:sectPr>
      <w:type w:val="continuous"/>
      <w:pgSz w:w="11909" w:h="16834" w:orient="portrait" w:code="9"/>
      <w:pgMar w:top="360" w:right="569" w:bottom="360" w:left="81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F6E2A2"/>
    <w:lvl w:ilvl="0" w:tplc="D952D2B8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0000001"/>
    <w:multiLevelType w:val="hybridMultilevel"/>
    <w:tmpl w:val="597AFC3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left" w:leader="none" w:pos="1260"/>
        </w:tabs>
        <w:ind w:left="12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48A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92412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5E6A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D1C66F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40C3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02C85C2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BCE74D6"/>
    <w:lvl w:ilvl="0" w:tplc="0409000F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9">
    <w:nsid w:val="00000009"/>
    <w:multiLevelType w:val="hybridMultilevel"/>
    <w:tmpl w:val="2AE85504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0">
    <w:nsid w:val="0000000A"/>
    <w:multiLevelType w:val="hybridMultilevel"/>
    <w:tmpl w:val="62F4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ED09C5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9266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5E47B1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4EA0AE4"/>
    <w:lvl w:ilvl="0" w:tplc="E7287CD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000000F"/>
    <w:multiLevelType w:val="hybridMultilevel"/>
    <w:tmpl w:val="C9348932"/>
    <w:lvl w:ilvl="0" w:tplc="8EA019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9036E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4B86766"/>
    <w:lvl w:ilvl="0" w:tplc="FF7AB3D2">
      <w:start w:val="1"/>
      <w:numFmt w:val="bullet"/>
      <w:pStyle w:val="style4097"/>
      <w:lvlText w:val=""/>
      <w:lvlJc w:val="left"/>
      <w:pPr>
        <w:ind w:left="240" w:hanging="240"/>
      </w:pPr>
      <w:rPr>
        <w:rFonts w:ascii="Wingdings" w:hAnsi="Wingdings"/>
        <w:sz w:val="12"/>
      </w:rPr>
    </w:lvl>
    <w:lvl w:ilvl="1" w:tplc="FB267FD2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250ED0A6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1DFA791E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FD0D5FA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9A0422A2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2DBE16E8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245E89B0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CA6C4810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126F46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0"/>
  </w:num>
  <w:num w:numId="5">
    <w:abstractNumId w:val="18"/>
  </w:num>
  <w:num w:numId="6">
    <w:abstractNumId w:val="16"/>
  </w:num>
  <w:num w:numId="7">
    <w:abstractNumId w:val="3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  <w:num w:numId="14">
    <w:abstractNumId w:val="15"/>
  </w:num>
  <w:num w:numId="15">
    <w:abstractNumId w:val="8"/>
  </w:num>
  <w:num w:numId="16">
    <w:abstractNumId w:val="13"/>
  </w:num>
  <w:num w:numId="17">
    <w:abstractNumId w:val="4"/>
  </w:num>
  <w:num w:numId="18">
    <w:abstractNumId w:val="0"/>
  </w:num>
  <w:num w:numId="19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Achievement"/>
    <w:basedOn w:val="style66"/>
    <w:next w:val="style4097"/>
    <w:pPr>
      <w:numPr>
        <w:ilvl w:val="0"/>
        <w:numId w:val="1"/>
      </w:numPr>
      <w:spacing w:after="60" w:lineRule="atLeast" w:line="240"/>
      <w:jc w:val="both"/>
    </w:pPr>
    <w:rPr>
      <w:rFonts w:ascii="Garamond" w:hAnsi="Garamond"/>
      <w:sz w:val="22"/>
      <w:szCs w:val="20"/>
    </w:rPr>
  </w:style>
  <w:style w:type="paragraph" w:customStyle="1" w:styleId="style4098">
    <w:name w:val="Address 1"/>
    <w:basedOn w:val="style0"/>
    <w:next w:val="style4098"/>
    <w:pPr>
      <w:framePr w:w="2400" w:wrap="notBeside" w:hAnchor="page" w:vAnchor="page" w:x="8065" w:y="1009" w:anchorLock="true"/>
      <w:spacing w:lineRule="atLeast" w:line="200"/>
    </w:pPr>
    <w:rPr>
      <w:sz w:val="16"/>
      <w:szCs w:val="20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C7B0-14E0-4DE2-8328-C0BA2414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241</Words>
  <Pages>2</Pages>
  <Characters>1732</Characters>
  <Application>WPS Office</Application>
  <DocSecurity>0</DocSecurity>
  <Paragraphs>95</Paragraphs>
  <ScaleCrop>false</ScaleCrop>
  <Company>BCC</Company>
  <LinksUpToDate>false</LinksUpToDate>
  <CharactersWithSpaces>2257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2023-05-16T10:04:10Z</dcterms:created>
  <dc:creator>ALIS</dc:creator>
  <lastModifiedBy>vivo 1917</lastModifiedBy>
  <dcterms:modified xsi:type="dcterms:W3CDTF">2023-05-16T10:04:10Z</dcterms:modified>
  <revision>6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