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31F" w:rsidRDefault="004D5264" w:rsidP="003D0F1F">
      <w:pPr>
        <w:spacing w:after="0" w:line="240" w:lineRule="auto"/>
        <w:jc w:val="center"/>
        <w:rPr>
          <w:b/>
          <w:sz w:val="24"/>
          <w:szCs w:val="24"/>
        </w:rPr>
      </w:pPr>
      <w:r w:rsidRPr="000F67A7">
        <w:rPr>
          <w:b/>
          <w:sz w:val="24"/>
          <w:szCs w:val="24"/>
        </w:rPr>
        <w:t>VERSHA VERMA</w:t>
      </w:r>
    </w:p>
    <w:p w:rsidR="004D5264" w:rsidRPr="000F67A7" w:rsidRDefault="004D5264" w:rsidP="00F1131F">
      <w:pPr>
        <w:spacing w:after="0" w:line="240" w:lineRule="auto"/>
        <w:jc w:val="center"/>
        <w:rPr>
          <w:b/>
          <w:sz w:val="24"/>
          <w:szCs w:val="24"/>
        </w:rPr>
      </w:pPr>
      <w:r w:rsidRPr="000F67A7">
        <w:rPr>
          <w:b/>
          <w:sz w:val="24"/>
          <w:szCs w:val="24"/>
        </w:rPr>
        <w:t>EMAIL ID: vershaverma03@yahoo.com</w:t>
      </w:r>
    </w:p>
    <w:p w:rsidR="004D5264" w:rsidRPr="000F67A7" w:rsidRDefault="004D5264" w:rsidP="00F1131F">
      <w:pPr>
        <w:tabs>
          <w:tab w:val="left" w:pos="429"/>
          <w:tab w:val="center" w:pos="4513"/>
        </w:tabs>
        <w:spacing w:after="0" w:line="240" w:lineRule="auto"/>
        <w:jc w:val="center"/>
        <w:rPr>
          <w:b/>
          <w:sz w:val="24"/>
          <w:szCs w:val="24"/>
        </w:rPr>
      </w:pPr>
      <w:r w:rsidRPr="000F67A7">
        <w:rPr>
          <w:b/>
          <w:sz w:val="24"/>
          <w:szCs w:val="24"/>
        </w:rPr>
        <w:t>PHONE NO: 9501055948</w:t>
      </w:r>
      <w:r w:rsidR="008E1F7A">
        <w:rPr>
          <w:b/>
          <w:sz w:val="24"/>
          <w:szCs w:val="24"/>
        </w:rPr>
        <w:t>/8847599151</w:t>
      </w:r>
    </w:p>
    <w:tbl>
      <w:tblPr>
        <w:tblStyle w:val="LightShading-Accent5"/>
        <w:tblW w:w="9387" w:type="dxa"/>
        <w:tblLook w:val="04A0"/>
      </w:tblPr>
      <w:tblGrid>
        <w:gridCol w:w="9387"/>
      </w:tblGrid>
      <w:tr w:rsidR="004D5264" w:rsidTr="00F1131F">
        <w:trPr>
          <w:cnfStyle w:val="100000000000"/>
          <w:trHeight w:val="751"/>
        </w:trPr>
        <w:tc>
          <w:tcPr>
            <w:cnfStyle w:val="001000000000"/>
            <w:tcW w:w="9387" w:type="dxa"/>
            <w:shd w:val="clear" w:color="auto" w:fill="A6A6A6" w:themeFill="background1" w:themeFillShade="A6"/>
          </w:tcPr>
          <w:p w:rsidR="000F67A7" w:rsidRPr="000F67A7" w:rsidRDefault="00A12C45" w:rsidP="000F67A7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67A7">
              <w:rPr>
                <w:color w:val="auto"/>
                <w:sz w:val="24"/>
                <w:szCs w:val="24"/>
              </w:rPr>
              <w:t>ADMINISTRATION</w:t>
            </w:r>
          </w:p>
          <w:p w:rsidR="00A12C45" w:rsidRPr="000F67A7" w:rsidRDefault="00A12C45" w:rsidP="000F67A7">
            <w:pPr>
              <w:spacing w:after="200" w:line="276" w:lineRule="auto"/>
              <w:jc w:val="center"/>
            </w:pPr>
            <w:r w:rsidRPr="002F1EC3">
              <w:rPr>
                <w:b w:val="0"/>
                <w:color w:val="000000" w:themeColor="text1"/>
              </w:rPr>
              <w:t>Seeking a suitable and rewarding career, with an esteemed organisation ,this would offer good advancement potential, challenges and opportunities to zoom my carrier growth, contributing to the</w:t>
            </w:r>
            <w:r w:rsidRPr="002F1EC3">
              <w:rPr>
                <w:color w:val="000000" w:themeColor="text1"/>
              </w:rPr>
              <w:t xml:space="preserve"> </w:t>
            </w:r>
            <w:r w:rsidRPr="002F1EC3">
              <w:rPr>
                <w:b w:val="0"/>
                <w:color w:val="000000" w:themeColor="text1"/>
              </w:rPr>
              <w:t>success of organisation</w:t>
            </w:r>
            <w:r w:rsidRPr="000F67A7">
              <w:t>.</w:t>
            </w:r>
          </w:p>
        </w:tc>
      </w:tr>
    </w:tbl>
    <w:p w:rsidR="004D5264" w:rsidRDefault="002F1EC3" w:rsidP="00A12C45">
      <w:pPr>
        <w:jc w:val="center"/>
      </w:pPr>
      <w:r>
        <w:t>Industrial Preference: Education /Corporate Company</w:t>
      </w:r>
    </w:p>
    <w:tbl>
      <w:tblPr>
        <w:tblStyle w:val="TableGrid"/>
        <w:tblW w:w="9606" w:type="dxa"/>
        <w:tblLook w:val="04A0"/>
      </w:tblPr>
      <w:tblGrid>
        <w:gridCol w:w="9606"/>
      </w:tblGrid>
      <w:tr w:rsidR="002F1EC3" w:rsidTr="002F1EC3">
        <w:tc>
          <w:tcPr>
            <w:tcW w:w="9606" w:type="dxa"/>
            <w:shd w:val="clear" w:color="auto" w:fill="A6A6A6" w:themeFill="background1" w:themeFillShade="A6"/>
          </w:tcPr>
          <w:p w:rsidR="002F1EC3" w:rsidRPr="002F1EC3" w:rsidRDefault="002F1EC3" w:rsidP="00A12C45">
            <w:pPr>
              <w:jc w:val="center"/>
              <w:rPr>
                <w:b/>
                <w:sz w:val="24"/>
                <w:szCs w:val="24"/>
              </w:rPr>
            </w:pPr>
            <w:r w:rsidRPr="002F1EC3">
              <w:rPr>
                <w:b/>
                <w:sz w:val="24"/>
                <w:szCs w:val="24"/>
              </w:rPr>
              <w:t>PROFILE SUMMARY</w:t>
            </w:r>
          </w:p>
        </w:tc>
      </w:tr>
    </w:tbl>
    <w:p w:rsidR="00A12C45" w:rsidRDefault="00090C55" w:rsidP="00090C55">
      <w:pPr>
        <w:pStyle w:val="ListParagraph"/>
        <w:numPr>
          <w:ilvl w:val="0"/>
          <w:numId w:val="1"/>
        </w:numPr>
        <w:rPr>
          <w:b/>
        </w:rPr>
      </w:pPr>
      <w:r w:rsidRPr="00090C55">
        <w:rPr>
          <w:b/>
        </w:rPr>
        <w:t>M.COM(FINACE &amp;ACCOUNTS),B.COM(PROFESSIONAL)</w:t>
      </w:r>
      <w:r>
        <w:rPr>
          <w:b/>
        </w:rPr>
        <w:t xml:space="preserve"> professional with nearly 4 years of experience in:</w:t>
      </w:r>
    </w:p>
    <w:p w:rsidR="00090C55" w:rsidRDefault="00090C55" w:rsidP="00090C55">
      <w:pPr>
        <w:pStyle w:val="ListParagraph"/>
        <w:rPr>
          <w:b/>
        </w:rPr>
      </w:pPr>
      <w:r>
        <w:rPr>
          <w:b/>
        </w:rPr>
        <w:t xml:space="preserve">~Audits          ~Office Management              ~Administration                               ~Supervision </w:t>
      </w:r>
    </w:p>
    <w:p w:rsidR="00090C55" w:rsidRDefault="00090C55" w:rsidP="00090C55">
      <w:pPr>
        <w:pStyle w:val="ListParagraph"/>
        <w:rPr>
          <w:b/>
        </w:rPr>
      </w:pPr>
      <w:r>
        <w:rPr>
          <w:b/>
        </w:rPr>
        <w:t xml:space="preserve"> ~Relationship Management        ~Record Management              ~Reporting /Documentation  ~counselling             ~Coordination</w:t>
      </w:r>
      <w:r w:rsidR="00F40085">
        <w:rPr>
          <w:b/>
        </w:rPr>
        <w:t>/teaching</w:t>
      </w:r>
      <w:r>
        <w:rPr>
          <w:b/>
        </w:rPr>
        <w:t xml:space="preserve">                                 ~ Inspection Handling(AICTE)</w:t>
      </w:r>
    </w:p>
    <w:p w:rsidR="00090C55" w:rsidRDefault="00090C55" w:rsidP="00090C5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Currently Associated with CT GROUP OF INSTITUTIONS as ASSISTANT  PROFESSOR  for Management and Finance</w:t>
      </w:r>
      <w:r w:rsidR="003D0F1F">
        <w:rPr>
          <w:b/>
        </w:rPr>
        <w:t xml:space="preserve">(3 </w:t>
      </w:r>
      <w:r w:rsidR="00472331">
        <w:rPr>
          <w:b/>
        </w:rPr>
        <w:t>YEARS)</w:t>
      </w:r>
    </w:p>
    <w:p w:rsidR="00830935" w:rsidRDefault="00830935" w:rsidP="00090C5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Lastly Associated with CA JALPA PAREKH AND ASSOCIATES as ARTICLE ASSISTANT </w:t>
      </w:r>
      <w:r w:rsidR="00472331">
        <w:rPr>
          <w:b/>
        </w:rPr>
        <w:t>(01.01.2014 TO 01.07.2016)</w:t>
      </w:r>
    </w:p>
    <w:tbl>
      <w:tblPr>
        <w:tblStyle w:val="TableGrid"/>
        <w:tblW w:w="9640" w:type="dxa"/>
        <w:tblInd w:w="-34" w:type="dxa"/>
        <w:tblLook w:val="04A0"/>
      </w:tblPr>
      <w:tblGrid>
        <w:gridCol w:w="9640"/>
      </w:tblGrid>
      <w:tr w:rsidR="00830935" w:rsidTr="00830935">
        <w:tc>
          <w:tcPr>
            <w:tcW w:w="9640" w:type="dxa"/>
            <w:shd w:val="clear" w:color="auto" w:fill="A6A6A6" w:themeFill="background1" w:themeFillShade="A6"/>
          </w:tcPr>
          <w:p w:rsidR="00830935" w:rsidRDefault="00830935" w:rsidP="00830935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KNOWLEDGE PREVIEW</w:t>
            </w:r>
          </w:p>
        </w:tc>
      </w:tr>
    </w:tbl>
    <w:p w:rsidR="00BB352B" w:rsidRPr="00B30174" w:rsidRDefault="00BB352B" w:rsidP="00BB352B">
      <w:pPr>
        <w:pStyle w:val="ListParagraph"/>
        <w:ind w:left="426"/>
        <w:rPr>
          <w:b/>
          <w:u w:val="single"/>
        </w:rPr>
      </w:pPr>
      <w:r w:rsidRPr="00B30174">
        <w:rPr>
          <w:b/>
          <w:u w:val="single"/>
        </w:rPr>
        <w:t>ACCOUNTS AND FINANCE</w:t>
      </w:r>
    </w:p>
    <w:p w:rsidR="00A12C45" w:rsidRPr="00F55D00" w:rsidRDefault="00830935" w:rsidP="00830935">
      <w:pPr>
        <w:pStyle w:val="ListParagraph"/>
        <w:numPr>
          <w:ilvl w:val="0"/>
          <w:numId w:val="2"/>
        </w:numPr>
        <w:ind w:left="426" w:firstLine="0"/>
        <w:rPr>
          <w:b/>
        </w:rPr>
      </w:pPr>
      <w:r w:rsidRPr="00F55D00">
        <w:t>Possess extensive knowledge in topic related to</w:t>
      </w:r>
      <w:r w:rsidR="00BB352B" w:rsidRPr="00F55D00">
        <w:t xml:space="preserve"> </w:t>
      </w:r>
      <w:r w:rsidR="00BB352B" w:rsidRPr="00F55D00">
        <w:rPr>
          <w:b/>
        </w:rPr>
        <w:t>Management and Cost Accounting, Financial management, Corporate Financial Accounting and Auditing, SAPM(security analysis and portfolio management),Banking and Insurance Services ,Contemporary  Accounting, International Accounting, Direct Tax</w:t>
      </w:r>
    </w:p>
    <w:p w:rsidR="00BB352B" w:rsidRPr="00B30174" w:rsidRDefault="00BB352B" w:rsidP="00BB352B">
      <w:pPr>
        <w:pStyle w:val="ListParagraph"/>
        <w:ind w:left="426"/>
        <w:rPr>
          <w:b/>
          <w:u w:val="single"/>
        </w:rPr>
      </w:pPr>
      <w:r w:rsidRPr="00B30174">
        <w:rPr>
          <w:b/>
          <w:u w:val="single"/>
        </w:rPr>
        <w:t>MARKETING &amp; HR</w:t>
      </w:r>
    </w:p>
    <w:p w:rsidR="00F1131F" w:rsidRPr="00F1131F" w:rsidRDefault="00BB352B" w:rsidP="00F1131F">
      <w:pPr>
        <w:pStyle w:val="ListParagraph"/>
        <w:numPr>
          <w:ilvl w:val="0"/>
          <w:numId w:val="2"/>
        </w:numPr>
        <w:ind w:left="567" w:hanging="141"/>
      </w:pPr>
      <w:r w:rsidRPr="00F55D00">
        <w:t xml:space="preserve">Insightful Knowledge in </w:t>
      </w:r>
      <w:r w:rsidRPr="00F55D00">
        <w:rPr>
          <w:b/>
        </w:rPr>
        <w:t>Managerial Economics ,Organisational Behaviour, Marketing Management, Human Resource Management, Business Environment</w:t>
      </w:r>
    </w:p>
    <w:tbl>
      <w:tblPr>
        <w:tblStyle w:val="TableGrid"/>
        <w:tblW w:w="9640" w:type="dxa"/>
        <w:tblInd w:w="-34" w:type="dxa"/>
        <w:tblLook w:val="04A0"/>
      </w:tblPr>
      <w:tblGrid>
        <w:gridCol w:w="9640"/>
      </w:tblGrid>
      <w:tr w:rsidR="00BB352B" w:rsidTr="00BB352B">
        <w:tc>
          <w:tcPr>
            <w:tcW w:w="9640" w:type="dxa"/>
            <w:shd w:val="clear" w:color="auto" w:fill="A6A6A6" w:themeFill="background1" w:themeFillShade="A6"/>
          </w:tcPr>
          <w:p w:rsidR="00BB352B" w:rsidRDefault="00B30174" w:rsidP="00B30174">
            <w:pPr>
              <w:pStyle w:val="ListParagraph"/>
              <w:ind w:left="-709" w:right="-1073"/>
              <w:jc w:val="center"/>
              <w:rPr>
                <w:b/>
              </w:rPr>
            </w:pPr>
            <w:r>
              <w:rPr>
                <w:b/>
              </w:rPr>
              <w:t>EDUCATIONAL DETAILS</w:t>
            </w:r>
          </w:p>
        </w:tc>
      </w:tr>
    </w:tbl>
    <w:p w:rsidR="00BB352B" w:rsidRDefault="00B30174" w:rsidP="00BB352B">
      <w:pPr>
        <w:pStyle w:val="ListParagraph"/>
        <w:ind w:left="567"/>
        <w:rPr>
          <w:b/>
          <w:u w:val="single"/>
        </w:rPr>
      </w:pPr>
      <w:r w:rsidRPr="00B30174">
        <w:rPr>
          <w:b/>
          <w:u w:val="single"/>
        </w:rPr>
        <w:t>ACADEMICS</w:t>
      </w:r>
    </w:p>
    <w:tbl>
      <w:tblPr>
        <w:tblStyle w:val="TableGrid"/>
        <w:tblW w:w="9242" w:type="dxa"/>
        <w:tblLayout w:type="fixed"/>
        <w:tblLook w:val="04A0"/>
      </w:tblPr>
      <w:tblGrid>
        <w:gridCol w:w="953"/>
        <w:gridCol w:w="39"/>
        <w:gridCol w:w="1668"/>
        <w:gridCol w:w="1984"/>
        <w:gridCol w:w="2127"/>
        <w:gridCol w:w="1701"/>
        <w:gridCol w:w="770"/>
      </w:tblGrid>
      <w:tr w:rsidR="00B30174" w:rsidTr="00B30174">
        <w:tc>
          <w:tcPr>
            <w:tcW w:w="992" w:type="dxa"/>
            <w:gridSpan w:val="2"/>
          </w:tcPr>
          <w:p w:rsidR="00B30174" w:rsidRPr="00B30174" w:rsidRDefault="00B30174" w:rsidP="00A12C45">
            <w:pPr>
              <w:jc w:val="center"/>
              <w:rPr>
                <w:b/>
              </w:rPr>
            </w:pPr>
            <w:r w:rsidRPr="00B30174">
              <w:rPr>
                <w:b/>
              </w:rPr>
              <w:t>COURSE</w:t>
            </w:r>
          </w:p>
        </w:tc>
        <w:tc>
          <w:tcPr>
            <w:tcW w:w="1668" w:type="dxa"/>
          </w:tcPr>
          <w:p w:rsidR="00B30174" w:rsidRPr="00B30174" w:rsidRDefault="00B30174" w:rsidP="00A12C45">
            <w:pPr>
              <w:jc w:val="center"/>
              <w:rPr>
                <w:b/>
                <w:sz w:val="20"/>
                <w:szCs w:val="20"/>
              </w:rPr>
            </w:pPr>
            <w:r w:rsidRPr="00B30174">
              <w:rPr>
                <w:b/>
                <w:sz w:val="20"/>
                <w:szCs w:val="20"/>
              </w:rPr>
              <w:t>SPECIALISATION</w:t>
            </w:r>
          </w:p>
        </w:tc>
        <w:tc>
          <w:tcPr>
            <w:tcW w:w="1984" w:type="dxa"/>
          </w:tcPr>
          <w:p w:rsidR="00B30174" w:rsidRPr="00B30174" w:rsidRDefault="00B30174" w:rsidP="00A12C45">
            <w:pPr>
              <w:jc w:val="center"/>
              <w:rPr>
                <w:b/>
              </w:rPr>
            </w:pPr>
            <w:r w:rsidRPr="00B30174">
              <w:rPr>
                <w:b/>
              </w:rPr>
              <w:t>COLLEGE/SCHOOL</w:t>
            </w:r>
          </w:p>
        </w:tc>
        <w:tc>
          <w:tcPr>
            <w:tcW w:w="2127" w:type="dxa"/>
          </w:tcPr>
          <w:p w:rsidR="00B30174" w:rsidRPr="00B30174" w:rsidRDefault="00B30174" w:rsidP="00A12C45">
            <w:pPr>
              <w:jc w:val="center"/>
              <w:rPr>
                <w:b/>
              </w:rPr>
            </w:pPr>
            <w:r w:rsidRPr="00B30174">
              <w:rPr>
                <w:b/>
              </w:rPr>
              <w:t>UNIVERSITY/BOARD</w:t>
            </w:r>
          </w:p>
        </w:tc>
        <w:tc>
          <w:tcPr>
            <w:tcW w:w="1701" w:type="dxa"/>
          </w:tcPr>
          <w:p w:rsidR="00B30174" w:rsidRPr="00B30174" w:rsidRDefault="00B30174" w:rsidP="00A12C45">
            <w:pPr>
              <w:jc w:val="center"/>
              <w:rPr>
                <w:b/>
              </w:rPr>
            </w:pPr>
            <w:r w:rsidRPr="00B30174">
              <w:rPr>
                <w:b/>
              </w:rPr>
              <w:t>PERCENTAGE</w:t>
            </w:r>
          </w:p>
        </w:tc>
        <w:tc>
          <w:tcPr>
            <w:tcW w:w="770" w:type="dxa"/>
          </w:tcPr>
          <w:p w:rsidR="00B30174" w:rsidRPr="00B30174" w:rsidRDefault="00B30174" w:rsidP="00A12C45">
            <w:pPr>
              <w:jc w:val="center"/>
              <w:rPr>
                <w:b/>
              </w:rPr>
            </w:pPr>
            <w:r w:rsidRPr="00B30174">
              <w:rPr>
                <w:b/>
              </w:rPr>
              <w:t xml:space="preserve">YEAR </w:t>
            </w:r>
          </w:p>
        </w:tc>
      </w:tr>
      <w:tr w:rsidR="00B30174" w:rsidTr="00B30174">
        <w:trPr>
          <w:trHeight w:val="472"/>
        </w:trPr>
        <w:tc>
          <w:tcPr>
            <w:tcW w:w="953" w:type="dxa"/>
          </w:tcPr>
          <w:p w:rsidR="00B30174" w:rsidRDefault="00B30174" w:rsidP="00A12C45">
            <w:pPr>
              <w:jc w:val="center"/>
            </w:pPr>
            <w:r>
              <w:t>M.COM</w:t>
            </w:r>
          </w:p>
        </w:tc>
        <w:tc>
          <w:tcPr>
            <w:tcW w:w="1707" w:type="dxa"/>
            <w:gridSpan w:val="2"/>
          </w:tcPr>
          <w:p w:rsidR="00B30174" w:rsidRDefault="00B30174" w:rsidP="00B30174">
            <w:pPr>
              <w:ind w:left="40" w:hanging="40"/>
              <w:jc w:val="center"/>
            </w:pPr>
            <w:r>
              <w:t>ACCOUNTS AND FINANCE</w:t>
            </w:r>
          </w:p>
        </w:tc>
        <w:tc>
          <w:tcPr>
            <w:tcW w:w="1984" w:type="dxa"/>
          </w:tcPr>
          <w:p w:rsidR="00B30174" w:rsidRDefault="00B30174" w:rsidP="00A12C45">
            <w:pPr>
              <w:jc w:val="center"/>
            </w:pPr>
            <w:r>
              <w:t>GNDU COLLEGE,</w:t>
            </w:r>
          </w:p>
          <w:p w:rsidR="00B30174" w:rsidRDefault="00B30174" w:rsidP="00A12C45">
            <w:pPr>
              <w:jc w:val="center"/>
            </w:pPr>
            <w:r>
              <w:t>JALANDHAR</w:t>
            </w:r>
          </w:p>
        </w:tc>
        <w:tc>
          <w:tcPr>
            <w:tcW w:w="2127" w:type="dxa"/>
          </w:tcPr>
          <w:p w:rsidR="00B30174" w:rsidRDefault="00B30174" w:rsidP="00A12C45">
            <w:pPr>
              <w:jc w:val="center"/>
            </w:pPr>
            <w:r>
              <w:t>GNDU AMRITSAR</w:t>
            </w:r>
          </w:p>
        </w:tc>
        <w:tc>
          <w:tcPr>
            <w:tcW w:w="1701" w:type="dxa"/>
          </w:tcPr>
          <w:p w:rsidR="00B30174" w:rsidRDefault="000A4959" w:rsidP="00A12C45">
            <w:pPr>
              <w:jc w:val="center"/>
            </w:pPr>
            <w:r>
              <w:t>66%</w:t>
            </w:r>
          </w:p>
        </w:tc>
        <w:tc>
          <w:tcPr>
            <w:tcW w:w="770" w:type="dxa"/>
          </w:tcPr>
          <w:p w:rsidR="00B30174" w:rsidRDefault="000A4959" w:rsidP="00A12C45">
            <w:pPr>
              <w:jc w:val="center"/>
            </w:pPr>
            <w:r>
              <w:t>2016</w:t>
            </w:r>
          </w:p>
        </w:tc>
      </w:tr>
      <w:tr w:rsidR="00B30174" w:rsidTr="00B30174">
        <w:tc>
          <w:tcPr>
            <w:tcW w:w="953" w:type="dxa"/>
          </w:tcPr>
          <w:p w:rsidR="00B30174" w:rsidRDefault="000A4959" w:rsidP="00A12C45">
            <w:pPr>
              <w:jc w:val="center"/>
            </w:pPr>
            <w:r>
              <w:t>B.COM</w:t>
            </w:r>
          </w:p>
        </w:tc>
        <w:tc>
          <w:tcPr>
            <w:tcW w:w="1707" w:type="dxa"/>
            <w:gridSpan w:val="2"/>
          </w:tcPr>
          <w:p w:rsidR="00B30174" w:rsidRDefault="000A4959" w:rsidP="00A12C45">
            <w:pPr>
              <w:jc w:val="center"/>
            </w:pPr>
            <w:r>
              <w:t>PROFESSIONAL</w:t>
            </w:r>
          </w:p>
        </w:tc>
        <w:tc>
          <w:tcPr>
            <w:tcW w:w="1984" w:type="dxa"/>
          </w:tcPr>
          <w:p w:rsidR="000A4959" w:rsidRDefault="000A4959" w:rsidP="00A12C45">
            <w:pPr>
              <w:jc w:val="center"/>
            </w:pPr>
            <w:r>
              <w:t>LYALLPUR KHALSA COLLEGE,</w:t>
            </w:r>
          </w:p>
          <w:p w:rsidR="00B30174" w:rsidRDefault="000A4959" w:rsidP="00A12C45">
            <w:pPr>
              <w:jc w:val="center"/>
            </w:pPr>
            <w:r>
              <w:t>JALANDHAR</w:t>
            </w:r>
          </w:p>
        </w:tc>
        <w:tc>
          <w:tcPr>
            <w:tcW w:w="2127" w:type="dxa"/>
          </w:tcPr>
          <w:p w:rsidR="00B30174" w:rsidRDefault="000A4959" w:rsidP="00A12C45">
            <w:pPr>
              <w:jc w:val="center"/>
            </w:pPr>
            <w:r>
              <w:t>GNDU AMRITSAR</w:t>
            </w:r>
          </w:p>
        </w:tc>
        <w:tc>
          <w:tcPr>
            <w:tcW w:w="1701" w:type="dxa"/>
          </w:tcPr>
          <w:p w:rsidR="00B30174" w:rsidRDefault="000A4959" w:rsidP="00A12C45">
            <w:pPr>
              <w:jc w:val="center"/>
            </w:pPr>
            <w:r>
              <w:t>63%</w:t>
            </w:r>
          </w:p>
        </w:tc>
        <w:tc>
          <w:tcPr>
            <w:tcW w:w="770" w:type="dxa"/>
          </w:tcPr>
          <w:p w:rsidR="00B30174" w:rsidRDefault="000A4959" w:rsidP="00A12C45">
            <w:pPr>
              <w:jc w:val="center"/>
            </w:pPr>
            <w:r>
              <w:t>2013</w:t>
            </w:r>
          </w:p>
        </w:tc>
      </w:tr>
      <w:tr w:rsidR="00B30174" w:rsidTr="00B30174">
        <w:tc>
          <w:tcPr>
            <w:tcW w:w="953" w:type="dxa"/>
          </w:tcPr>
          <w:p w:rsidR="00B30174" w:rsidRDefault="000A4959" w:rsidP="00A12C45">
            <w:pPr>
              <w:jc w:val="center"/>
            </w:pPr>
            <w:r>
              <w:t>12TH</w:t>
            </w:r>
          </w:p>
        </w:tc>
        <w:tc>
          <w:tcPr>
            <w:tcW w:w="1707" w:type="dxa"/>
            <w:gridSpan w:val="2"/>
          </w:tcPr>
          <w:p w:rsidR="00B30174" w:rsidRDefault="000A4959" w:rsidP="00A12C45">
            <w:pPr>
              <w:jc w:val="center"/>
            </w:pPr>
            <w:r>
              <w:t>COMMERCE</w:t>
            </w:r>
          </w:p>
        </w:tc>
        <w:tc>
          <w:tcPr>
            <w:tcW w:w="1984" w:type="dxa"/>
          </w:tcPr>
          <w:p w:rsidR="00B30174" w:rsidRDefault="000A4959" w:rsidP="00A12C45">
            <w:pPr>
              <w:jc w:val="center"/>
            </w:pPr>
            <w:r>
              <w:t>GOVT.SEN SEC SCHOOL ,JALANDHAR</w:t>
            </w:r>
          </w:p>
        </w:tc>
        <w:tc>
          <w:tcPr>
            <w:tcW w:w="2127" w:type="dxa"/>
          </w:tcPr>
          <w:p w:rsidR="00B30174" w:rsidRDefault="000A4959" w:rsidP="00A12C45">
            <w:pPr>
              <w:jc w:val="center"/>
            </w:pPr>
            <w:r>
              <w:t>PSEB</w:t>
            </w:r>
          </w:p>
        </w:tc>
        <w:tc>
          <w:tcPr>
            <w:tcW w:w="1701" w:type="dxa"/>
          </w:tcPr>
          <w:p w:rsidR="00B30174" w:rsidRDefault="001028D3" w:rsidP="00A12C45">
            <w:pPr>
              <w:jc w:val="center"/>
            </w:pPr>
            <w:r>
              <w:t>65%</w:t>
            </w:r>
          </w:p>
        </w:tc>
        <w:tc>
          <w:tcPr>
            <w:tcW w:w="770" w:type="dxa"/>
          </w:tcPr>
          <w:p w:rsidR="00B30174" w:rsidRDefault="001028D3" w:rsidP="00A12C45">
            <w:pPr>
              <w:jc w:val="center"/>
            </w:pPr>
            <w:r>
              <w:t>2010</w:t>
            </w:r>
          </w:p>
        </w:tc>
      </w:tr>
    </w:tbl>
    <w:p w:rsidR="00A12C45" w:rsidRDefault="00A12C45" w:rsidP="00A12C45">
      <w:pPr>
        <w:jc w:val="center"/>
      </w:pPr>
    </w:p>
    <w:tbl>
      <w:tblPr>
        <w:tblStyle w:val="TableGrid"/>
        <w:tblW w:w="0" w:type="auto"/>
        <w:tblLook w:val="04A0"/>
      </w:tblPr>
      <w:tblGrid>
        <w:gridCol w:w="9242"/>
      </w:tblGrid>
      <w:tr w:rsidR="005B4238" w:rsidTr="005B4238">
        <w:tc>
          <w:tcPr>
            <w:tcW w:w="9242" w:type="dxa"/>
            <w:shd w:val="clear" w:color="auto" w:fill="A6A6A6" w:themeFill="background1" w:themeFillShade="A6"/>
          </w:tcPr>
          <w:p w:rsidR="005B4238" w:rsidRPr="00F55D00" w:rsidRDefault="005B4238" w:rsidP="00A12C45">
            <w:pPr>
              <w:jc w:val="center"/>
              <w:rPr>
                <w:b/>
              </w:rPr>
            </w:pPr>
            <w:r w:rsidRPr="00F55D00">
              <w:rPr>
                <w:b/>
              </w:rPr>
              <w:t>ACADEMIC PROJECTS</w:t>
            </w:r>
            <w:r w:rsidR="003D0F1F">
              <w:rPr>
                <w:b/>
              </w:rPr>
              <w:t>/RESEARCH PUBLICATIONS</w:t>
            </w:r>
          </w:p>
        </w:tc>
      </w:tr>
    </w:tbl>
    <w:p w:rsidR="005B4238" w:rsidRDefault="00974389" w:rsidP="005B4238">
      <w:r>
        <w:t xml:space="preserve">     </w:t>
      </w:r>
      <w:r w:rsidR="005B4238">
        <w:t>Project Title:                                            Biodiesel in India</w:t>
      </w:r>
    </w:p>
    <w:p w:rsidR="005B4238" w:rsidRDefault="00974389" w:rsidP="005B4238">
      <w:r>
        <w:t xml:space="preserve">     </w:t>
      </w:r>
      <w:r w:rsidR="005B4238">
        <w:t>Methodology:                                          Secondary Method</w:t>
      </w:r>
    </w:p>
    <w:p w:rsidR="005B4238" w:rsidRDefault="00974389" w:rsidP="005B4238">
      <w:pPr>
        <w:ind w:left="3402" w:hanging="3402"/>
      </w:pPr>
      <w:r>
        <w:lastRenderedPageBreak/>
        <w:t xml:space="preserve">      </w:t>
      </w:r>
      <w:r w:rsidR="005B4238">
        <w:t>Objective:                                                 To know about the demand and resources of biodiesel in India   and  what are the roles played by government  in the production of biodiesel</w:t>
      </w:r>
      <w:r w:rsidR="00C7604B">
        <w:t xml:space="preserve"> .Along with this </w:t>
      </w:r>
      <w:r w:rsidR="005B4238">
        <w:t>the challenges faced by the government in the production</w:t>
      </w:r>
      <w:r w:rsidR="00C7604B">
        <w:t>.</w:t>
      </w:r>
    </w:p>
    <w:p w:rsidR="003D0F1F" w:rsidRDefault="00974389" w:rsidP="003D0F1F">
      <w:pPr>
        <w:ind w:left="3402" w:hanging="3402"/>
      </w:pPr>
      <w:r>
        <w:t xml:space="preserve">      </w:t>
      </w:r>
      <w:r w:rsidR="003D0F1F">
        <w:t>TITLE OF THE BOOK:</w:t>
      </w:r>
      <w:r w:rsidR="003D0F1F">
        <w:tab/>
        <w:t>RESEARCH NUCLEUS (ISBN :9-781730-311123)</w:t>
      </w:r>
    </w:p>
    <w:p w:rsidR="003D0F1F" w:rsidRDefault="00974389" w:rsidP="003D0F1F">
      <w:pPr>
        <w:ind w:left="3402" w:hanging="3402"/>
        <w:rPr>
          <w:rFonts w:ascii="Times New Roman" w:eastAsia="Georgia" w:hAnsi="Times New Roman"/>
          <w:b/>
          <w:bCs/>
          <w:color w:val="000000"/>
          <w:position w:val="-1"/>
        </w:rPr>
      </w:pPr>
      <w:r>
        <w:rPr>
          <w:rFonts w:ascii="Times New Roman" w:eastAsia="Georgia" w:hAnsi="Times New Roman"/>
          <w:b/>
          <w:bCs/>
          <w:color w:val="000000"/>
          <w:position w:val="-1"/>
        </w:rPr>
        <w:t xml:space="preserve">     </w:t>
      </w:r>
      <w:r w:rsidR="003D0F1F">
        <w:rPr>
          <w:rFonts w:ascii="Times New Roman" w:eastAsia="Georgia" w:hAnsi="Times New Roman"/>
          <w:b/>
          <w:bCs/>
          <w:color w:val="000000"/>
          <w:position w:val="-1"/>
        </w:rPr>
        <w:t xml:space="preserve">Paper presentation in 3rd International Multi Track Conference on </w:t>
      </w:r>
      <w:r>
        <w:rPr>
          <w:rFonts w:ascii="Times New Roman" w:eastAsia="Georgia" w:hAnsi="Times New Roman"/>
          <w:b/>
          <w:bCs/>
          <w:color w:val="000000"/>
          <w:position w:val="-1"/>
        </w:rPr>
        <w:t>:B</w:t>
      </w:r>
      <w:r w:rsidR="003D0F1F">
        <w:rPr>
          <w:rFonts w:ascii="Times New Roman" w:eastAsia="Georgia" w:hAnsi="Times New Roman"/>
          <w:b/>
          <w:bCs/>
          <w:color w:val="000000"/>
          <w:position w:val="-1"/>
        </w:rPr>
        <w:t>iodiesel scenario</w:t>
      </w:r>
    </w:p>
    <w:p w:rsidR="00974389" w:rsidRDefault="003D0F1F" w:rsidP="00974389">
      <w:pPr>
        <w:pStyle w:val="ListParagraph"/>
        <w:spacing w:before="25" w:after="0" w:line="355" w:lineRule="exact"/>
        <w:ind w:left="284" w:right="-20"/>
        <w:jc w:val="both"/>
        <w:rPr>
          <w:rFonts w:ascii="Times New Roman" w:eastAsia="Georgia" w:hAnsi="Times New Roman"/>
          <w:b/>
          <w:bCs/>
          <w:color w:val="000000"/>
          <w:position w:val="-1"/>
        </w:rPr>
      </w:pPr>
      <w:r>
        <w:rPr>
          <w:rFonts w:ascii="Times New Roman" w:eastAsia="Georgia" w:hAnsi="Times New Roman"/>
          <w:b/>
          <w:bCs/>
          <w:color w:val="000000"/>
          <w:position w:val="-1"/>
        </w:rPr>
        <w:t>Paper presentation in 3rd International Multi Track Conference on</w:t>
      </w:r>
      <w:r w:rsidR="00974389">
        <w:rPr>
          <w:rFonts w:ascii="Times New Roman" w:eastAsia="Georgia" w:hAnsi="Times New Roman"/>
          <w:b/>
          <w:bCs/>
          <w:color w:val="000000"/>
          <w:position w:val="-1"/>
        </w:rPr>
        <w:t xml:space="preserve"> :Impact of social media marketing on relationship marketing and customer intentions (</w:t>
      </w:r>
      <w:r w:rsidR="00974389">
        <w:t>(ISBN: 978-81-929077-9-6)</w:t>
      </w:r>
    </w:p>
    <w:p w:rsidR="007071CA" w:rsidRDefault="007071CA" w:rsidP="005B4238">
      <w:pPr>
        <w:ind w:left="3402" w:hanging="3402"/>
      </w:pPr>
    </w:p>
    <w:tbl>
      <w:tblPr>
        <w:tblStyle w:val="TableGrid"/>
        <w:tblW w:w="0" w:type="auto"/>
        <w:tblInd w:w="108" w:type="dxa"/>
        <w:tblLook w:val="04A0"/>
      </w:tblPr>
      <w:tblGrid>
        <w:gridCol w:w="9072"/>
      </w:tblGrid>
      <w:tr w:rsidR="00C7604B" w:rsidTr="00C7604B">
        <w:tc>
          <w:tcPr>
            <w:tcW w:w="9072" w:type="dxa"/>
            <w:shd w:val="clear" w:color="auto" w:fill="A6A6A6" w:themeFill="background1" w:themeFillShade="A6"/>
          </w:tcPr>
          <w:p w:rsidR="00C7604B" w:rsidRPr="00F55D00" w:rsidRDefault="00C7604B" w:rsidP="00C7604B">
            <w:pPr>
              <w:tabs>
                <w:tab w:val="left" w:pos="4611"/>
              </w:tabs>
              <w:ind w:left="-3402"/>
              <w:jc w:val="center"/>
              <w:rPr>
                <w:b/>
              </w:rPr>
            </w:pPr>
            <w:r>
              <w:t xml:space="preserve">                                                                  </w:t>
            </w:r>
            <w:r w:rsidRPr="00F55D00">
              <w:rPr>
                <w:b/>
              </w:rPr>
              <w:t>TRAININGS/CERTIFICATION</w:t>
            </w:r>
          </w:p>
        </w:tc>
      </w:tr>
    </w:tbl>
    <w:p w:rsidR="00C7604B" w:rsidRPr="00F55D00" w:rsidRDefault="00C7604B" w:rsidP="00C7604B">
      <w:pPr>
        <w:pStyle w:val="ListParagraph"/>
        <w:numPr>
          <w:ilvl w:val="0"/>
          <w:numId w:val="2"/>
        </w:numPr>
        <w:spacing w:before="25" w:after="0" w:line="355" w:lineRule="exact"/>
        <w:ind w:left="284" w:right="-20" w:firstLine="0"/>
        <w:rPr>
          <w:rFonts w:ascii="Times New Roman" w:eastAsia="Georgia" w:hAnsi="Times New Roman"/>
        </w:rPr>
      </w:pPr>
      <w:r w:rsidRPr="00F55D00">
        <w:rPr>
          <w:rFonts w:ascii="Times New Roman" w:eastAsia="Georgia" w:hAnsi="Times New Roman"/>
        </w:rPr>
        <w:t>Certified in Orientation Program by ICAI</w:t>
      </w:r>
    </w:p>
    <w:p w:rsidR="00C7604B" w:rsidRPr="00F55D00" w:rsidRDefault="00C7604B" w:rsidP="00C7604B">
      <w:pPr>
        <w:pStyle w:val="ListParagraph"/>
        <w:numPr>
          <w:ilvl w:val="0"/>
          <w:numId w:val="2"/>
        </w:numPr>
        <w:spacing w:before="25" w:after="0" w:line="355" w:lineRule="exact"/>
        <w:ind w:left="284" w:right="-20" w:firstLine="0"/>
        <w:rPr>
          <w:rFonts w:ascii="Times New Roman" w:eastAsia="Georgia" w:hAnsi="Times New Roman"/>
        </w:rPr>
      </w:pPr>
      <w:r w:rsidRPr="00F55D00">
        <w:rPr>
          <w:rFonts w:ascii="Times New Roman" w:eastAsia="Georgia" w:hAnsi="Times New Roman"/>
        </w:rPr>
        <w:t>Certified in Informational Technology Training Course organised by ICAI</w:t>
      </w:r>
    </w:p>
    <w:p w:rsidR="00C7604B" w:rsidRPr="00F55D00" w:rsidRDefault="00C7604B" w:rsidP="00C7604B">
      <w:pPr>
        <w:pStyle w:val="ListParagraph"/>
        <w:numPr>
          <w:ilvl w:val="0"/>
          <w:numId w:val="2"/>
        </w:numPr>
        <w:spacing w:before="25" w:after="0" w:line="355" w:lineRule="exact"/>
        <w:ind w:left="284" w:right="-20" w:firstLine="0"/>
        <w:rPr>
          <w:rFonts w:ascii="Times New Roman" w:eastAsia="Georgia" w:hAnsi="Times New Roman"/>
        </w:rPr>
      </w:pPr>
      <w:r w:rsidRPr="00F55D00">
        <w:rPr>
          <w:rFonts w:ascii="Times New Roman" w:eastAsia="Georgia" w:hAnsi="Times New Roman"/>
        </w:rPr>
        <w:t>Certified in General Management And Communicational Skill organised by ICAI</w:t>
      </w:r>
    </w:p>
    <w:p w:rsidR="00C7604B" w:rsidRPr="00F55D00" w:rsidRDefault="00C7604B" w:rsidP="00C7604B">
      <w:pPr>
        <w:spacing w:before="25" w:after="0" w:line="355" w:lineRule="exact"/>
        <w:ind w:left="569" w:right="-20"/>
        <w:rPr>
          <w:rFonts w:ascii="Times New Roman" w:eastAsia="Georgia" w:hAnsi="Times New Roman"/>
        </w:rPr>
      </w:pPr>
      <w:r w:rsidRPr="00F55D00">
        <w:rPr>
          <w:rFonts w:ascii="Times New Roman" w:eastAsia="Georgia" w:hAnsi="Times New Roman"/>
        </w:rPr>
        <w:t xml:space="preserve">            (ICAI: THE INSTITUTE OF CHARTERED ACCOUNTANTS OF INDIA)</w:t>
      </w:r>
    </w:p>
    <w:p w:rsidR="00C7604B" w:rsidRPr="00C7604B" w:rsidRDefault="00C7604B" w:rsidP="00C7604B">
      <w:pPr>
        <w:pStyle w:val="ListParagraph"/>
        <w:numPr>
          <w:ilvl w:val="0"/>
          <w:numId w:val="3"/>
        </w:numPr>
        <w:spacing w:before="25" w:after="0" w:line="355" w:lineRule="exact"/>
        <w:ind w:left="284" w:right="-20" w:firstLine="0"/>
        <w:rPr>
          <w:rFonts w:ascii="Times New Roman" w:eastAsia="Georgia" w:hAnsi="Times New Roman"/>
          <w:b/>
        </w:rPr>
      </w:pPr>
      <w:r w:rsidRPr="00F55D00">
        <w:rPr>
          <w:rFonts w:ascii="Times New Roman" w:eastAsia="Georgia" w:hAnsi="Times New Roman"/>
        </w:rPr>
        <w:t>Certified Course in Computer Applications</w:t>
      </w:r>
      <w:r w:rsidRPr="00C7604B">
        <w:rPr>
          <w:rFonts w:ascii="Times New Roman" w:eastAsia="Georgia" w:hAnsi="Times New Roman"/>
          <w:b/>
        </w:rPr>
        <w:t xml:space="preserve"> </w:t>
      </w:r>
      <w:r w:rsidRPr="00F55D00">
        <w:rPr>
          <w:rFonts w:ascii="Times New Roman" w:eastAsia="Georgia" w:hAnsi="Times New Roman"/>
        </w:rPr>
        <w:t>2014-2015</w:t>
      </w:r>
    </w:p>
    <w:p w:rsidR="00C7604B" w:rsidRDefault="00C7604B" w:rsidP="00C7604B">
      <w:pPr>
        <w:pStyle w:val="ListParagraph"/>
        <w:numPr>
          <w:ilvl w:val="0"/>
          <w:numId w:val="3"/>
        </w:numPr>
        <w:spacing w:before="25" w:after="0" w:line="355" w:lineRule="exact"/>
        <w:ind w:left="284" w:right="-20" w:firstLine="0"/>
        <w:jc w:val="both"/>
        <w:rPr>
          <w:rFonts w:ascii="Times New Roman" w:eastAsia="Georgia" w:hAnsi="Times New Roman"/>
          <w:b/>
          <w:bCs/>
          <w:color w:val="000000"/>
          <w:position w:val="-1"/>
        </w:rPr>
      </w:pPr>
      <w:r w:rsidRPr="00C7604B">
        <w:rPr>
          <w:rFonts w:ascii="Times New Roman" w:eastAsia="Georgia" w:hAnsi="Times New Roman"/>
          <w:b/>
          <w:bCs/>
          <w:color w:val="000000"/>
          <w:position w:val="-1"/>
        </w:rPr>
        <w:t>Certified by National Institute Of Technical Teachers Training &amp;Research(Ministry of Human       Resource Development)</w:t>
      </w:r>
    </w:p>
    <w:p w:rsidR="0039436B" w:rsidRDefault="008E1F7A" w:rsidP="00C7604B">
      <w:pPr>
        <w:pStyle w:val="ListParagraph"/>
        <w:numPr>
          <w:ilvl w:val="0"/>
          <w:numId w:val="3"/>
        </w:numPr>
        <w:spacing w:before="25" w:after="0" w:line="355" w:lineRule="exact"/>
        <w:ind w:left="284" w:right="-20" w:firstLine="0"/>
        <w:jc w:val="both"/>
        <w:rPr>
          <w:rFonts w:ascii="Times New Roman" w:eastAsia="Georgia" w:hAnsi="Times New Roman"/>
          <w:b/>
          <w:bCs/>
          <w:color w:val="000000"/>
          <w:position w:val="-1"/>
        </w:rPr>
      </w:pPr>
      <w:r>
        <w:rPr>
          <w:rFonts w:ascii="Times New Roman" w:eastAsia="Georgia" w:hAnsi="Times New Roman"/>
          <w:b/>
          <w:bCs/>
          <w:color w:val="000000"/>
          <w:position w:val="-1"/>
        </w:rPr>
        <w:t>Paper presentation</w:t>
      </w:r>
      <w:r w:rsidR="005D2576">
        <w:rPr>
          <w:rFonts w:ascii="Times New Roman" w:eastAsia="Georgia" w:hAnsi="Times New Roman"/>
          <w:b/>
          <w:bCs/>
          <w:color w:val="000000"/>
          <w:position w:val="-1"/>
        </w:rPr>
        <w:t xml:space="preserve"> in 3rd International Multi Track Conference</w:t>
      </w:r>
      <w:r w:rsidR="00974389">
        <w:rPr>
          <w:rFonts w:ascii="Times New Roman" w:eastAsia="Georgia" w:hAnsi="Times New Roman"/>
          <w:b/>
          <w:bCs/>
          <w:color w:val="000000"/>
          <w:position w:val="-1"/>
        </w:rPr>
        <w:t xml:space="preserve"> </w:t>
      </w:r>
    </w:p>
    <w:p w:rsidR="006606E0" w:rsidRDefault="008E1F7A" w:rsidP="00C7604B">
      <w:pPr>
        <w:pStyle w:val="ListParagraph"/>
        <w:numPr>
          <w:ilvl w:val="0"/>
          <w:numId w:val="3"/>
        </w:numPr>
        <w:spacing w:before="25" w:after="0" w:line="355" w:lineRule="exact"/>
        <w:ind w:left="284" w:right="-20" w:firstLine="0"/>
        <w:jc w:val="both"/>
        <w:rPr>
          <w:rFonts w:ascii="Times New Roman" w:eastAsia="Georgia" w:hAnsi="Times New Roman"/>
          <w:b/>
          <w:bCs/>
          <w:color w:val="000000"/>
          <w:position w:val="-1"/>
        </w:rPr>
      </w:pPr>
      <w:r w:rsidRPr="006606E0">
        <w:rPr>
          <w:rFonts w:ascii="Times New Roman" w:eastAsia="Georgia" w:hAnsi="Times New Roman"/>
          <w:b/>
          <w:bCs/>
          <w:color w:val="000000"/>
          <w:position w:val="-1"/>
        </w:rPr>
        <w:t>Paper presentation in 4th International Multi Track Conference</w:t>
      </w:r>
    </w:p>
    <w:p w:rsidR="008E1F7A" w:rsidRPr="006606E0" w:rsidRDefault="008E1F7A" w:rsidP="00C7604B">
      <w:pPr>
        <w:pStyle w:val="ListParagraph"/>
        <w:numPr>
          <w:ilvl w:val="0"/>
          <w:numId w:val="3"/>
        </w:numPr>
        <w:spacing w:before="25" w:after="0" w:line="355" w:lineRule="exact"/>
        <w:ind w:left="284" w:right="-20" w:firstLine="0"/>
        <w:jc w:val="both"/>
        <w:rPr>
          <w:rFonts w:ascii="Times New Roman" w:eastAsia="Georgia" w:hAnsi="Times New Roman"/>
          <w:b/>
          <w:bCs/>
          <w:color w:val="000000"/>
          <w:position w:val="-1"/>
        </w:rPr>
      </w:pPr>
      <w:r w:rsidRPr="006606E0">
        <w:rPr>
          <w:rFonts w:ascii="Times New Roman" w:eastAsia="Georgia" w:hAnsi="Times New Roman"/>
          <w:b/>
          <w:bCs/>
          <w:color w:val="000000"/>
          <w:position w:val="-1"/>
        </w:rPr>
        <w:t xml:space="preserve">SEMRUSH CERTIFICATION (INTERNATIONAL COMPANY) IN DIGITAL </w:t>
      </w:r>
      <w:r w:rsidRPr="006606E0">
        <w:rPr>
          <w:rFonts w:ascii="Times New Roman" w:eastAsia="Georgia" w:hAnsi="Times New Roman"/>
          <w:b/>
          <w:bCs/>
          <w:color w:val="000000"/>
          <w:position w:val="-1"/>
        </w:rPr>
        <w:tab/>
        <w:t>MARKETING</w:t>
      </w:r>
    </w:p>
    <w:p w:rsidR="0039436B" w:rsidRPr="00C7604B" w:rsidRDefault="0039436B" w:rsidP="0039436B">
      <w:pPr>
        <w:pStyle w:val="ListParagraph"/>
        <w:spacing w:before="25" w:after="0" w:line="355" w:lineRule="exact"/>
        <w:ind w:left="284" w:right="-20"/>
        <w:jc w:val="both"/>
        <w:rPr>
          <w:rFonts w:ascii="Times New Roman" w:eastAsia="Georgia" w:hAnsi="Times New Roman"/>
          <w:b/>
          <w:bCs/>
          <w:color w:val="000000"/>
          <w:position w:val="-1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242"/>
      </w:tblGrid>
      <w:tr w:rsidR="00F55D00" w:rsidTr="00F55D00">
        <w:trPr>
          <w:jc w:val="center"/>
        </w:trPr>
        <w:tc>
          <w:tcPr>
            <w:tcW w:w="9242" w:type="dxa"/>
            <w:shd w:val="clear" w:color="auto" w:fill="A6A6A6" w:themeFill="background1" w:themeFillShade="A6"/>
          </w:tcPr>
          <w:p w:rsidR="00F55D00" w:rsidRPr="00F55D00" w:rsidRDefault="00F55D00" w:rsidP="00F55D00">
            <w:pPr>
              <w:jc w:val="center"/>
              <w:rPr>
                <w:b/>
              </w:rPr>
            </w:pPr>
            <w:r w:rsidRPr="00F55D00">
              <w:rPr>
                <w:b/>
              </w:rPr>
              <w:t>FIELD EXPERIENCE</w:t>
            </w:r>
          </w:p>
        </w:tc>
      </w:tr>
    </w:tbl>
    <w:p w:rsidR="00F55D00" w:rsidRPr="00F55D00" w:rsidRDefault="00F55D00" w:rsidP="00384EE6">
      <w:pPr>
        <w:numPr>
          <w:ilvl w:val="0"/>
          <w:numId w:val="4"/>
        </w:numPr>
        <w:spacing w:before="25" w:after="0" w:line="355" w:lineRule="exact"/>
        <w:ind w:left="426" w:right="-20" w:hanging="142"/>
        <w:rPr>
          <w:rFonts w:ascii="Times New Roman" w:eastAsia="Georgia" w:hAnsi="Times New Roman"/>
          <w:bCs/>
          <w:color w:val="16782E"/>
          <w:position w:val="-1"/>
          <w:sz w:val="32"/>
          <w:szCs w:val="32"/>
        </w:rPr>
      </w:pPr>
      <w:r w:rsidRPr="00F55D00">
        <w:rPr>
          <w:rFonts w:ascii="Times New Roman" w:eastAsia="Georgia" w:hAnsi="Times New Roman"/>
          <w:bCs/>
          <w:color w:val="000000"/>
          <w:position w:val="-1"/>
        </w:rPr>
        <w:t>Revenue Audit of Oriental Bank</w:t>
      </w:r>
      <w:r w:rsidRPr="00F55D00">
        <w:rPr>
          <w:rFonts w:ascii="Times New Roman" w:eastAsia="Georgia" w:hAnsi="Times New Roman"/>
          <w:bCs/>
          <w:color w:val="000000"/>
          <w:position w:val="-1"/>
          <w:sz w:val="32"/>
          <w:szCs w:val="32"/>
        </w:rPr>
        <w:t xml:space="preserve"> </w:t>
      </w:r>
      <w:r w:rsidRPr="00F55D00">
        <w:rPr>
          <w:rFonts w:ascii="Times New Roman" w:eastAsia="Georgia" w:hAnsi="Times New Roman"/>
          <w:bCs/>
          <w:color w:val="000000"/>
          <w:position w:val="-1"/>
        </w:rPr>
        <w:t>of Commerce(Apra branch</w:t>
      </w:r>
      <w:r w:rsidRPr="00F55D00">
        <w:rPr>
          <w:rFonts w:ascii="Times New Roman" w:eastAsia="Georgia" w:hAnsi="Times New Roman"/>
          <w:bCs/>
          <w:color w:val="000000"/>
          <w:position w:val="-1"/>
          <w:sz w:val="32"/>
          <w:szCs w:val="32"/>
        </w:rPr>
        <w:t>)</w:t>
      </w:r>
    </w:p>
    <w:p w:rsidR="00F55D00" w:rsidRPr="00F55D00" w:rsidRDefault="00F55D00" w:rsidP="00384EE6">
      <w:pPr>
        <w:numPr>
          <w:ilvl w:val="0"/>
          <w:numId w:val="4"/>
        </w:numPr>
        <w:spacing w:before="25" w:after="0" w:line="355" w:lineRule="exact"/>
        <w:ind w:left="284" w:right="-20" w:firstLine="0"/>
        <w:rPr>
          <w:rFonts w:ascii="Times New Roman" w:eastAsia="Georgia" w:hAnsi="Times New Roman"/>
          <w:bCs/>
          <w:color w:val="000000"/>
          <w:position w:val="-1"/>
        </w:rPr>
      </w:pPr>
      <w:r w:rsidRPr="00F55D00">
        <w:rPr>
          <w:rFonts w:ascii="Times New Roman" w:eastAsia="Georgia" w:hAnsi="Times New Roman"/>
          <w:bCs/>
          <w:color w:val="000000"/>
          <w:position w:val="-1"/>
        </w:rPr>
        <w:t>Revenue Audit of Oriental Bank of Commerce(</w:t>
      </w:r>
      <w:proofErr w:type="spellStart"/>
      <w:r w:rsidRPr="00F55D00">
        <w:rPr>
          <w:rFonts w:ascii="Times New Roman" w:eastAsia="Georgia" w:hAnsi="Times New Roman"/>
          <w:bCs/>
          <w:color w:val="000000"/>
          <w:position w:val="-1"/>
        </w:rPr>
        <w:t>Bhulath</w:t>
      </w:r>
      <w:proofErr w:type="spellEnd"/>
      <w:r w:rsidRPr="00F55D00">
        <w:rPr>
          <w:rFonts w:ascii="Times New Roman" w:eastAsia="Georgia" w:hAnsi="Times New Roman"/>
          <w:bCs/>
          <w:color w:val="000000"/>
          <w:position w:val="-1"/>
        </w:rPr>
        <w:t xml:space="preserve"> branch)</w:t>
      </w:r>
    </w:p>
    <w:p w:rsidR="00F55D00" w:rsidRPr="00F55D00" w:rsidRDefault="00F55D00" w:rsidP="00384EE6">
      <w:pPr>
        <w:numPr>
          <w:ilvl w:val="0"/>
          <w:numId w:val="4"/>
        </w:numPr>
        <w:spacing w:before="25" w:after="0" w:line="355" w:lineRule="exact"/>
        <w:ind w:left="284" w:right="-20" w:firstLine="0"/>
        <w:rPr>
          <w:rFonts w:ascii="Times New Roman" w:eastAsia="Georgia" w:hAnsi="Times New Roman"/>
          <w:bCs/>
          <w:color w:val="000000"/>
          <w:position w:val="-1"/>
        </w:rPr>
      </w:pPr>
      <w:r w:rsidRPr="00F55D00">
        <w:rPr>
          <w:rFonts w:ascii="Times New Roman" w:eastAsia="Georgia" w:hAnsi="Times New Roman"/>
          <w:bCs/>
          <w:color w:val="000000"/>
          <w:position w:val="-1"/>
        </w:rPr>
        <w:t>Statutory Audit of Punjab and Sind Bank(</w:t>
      </w:r>
      <w:proofErr w:type="spellStart"/>
      <w:r w:rsidRPr="00F55D00">
        <w:rPr>
          <w:rFonts w:ascii="Times New Roman" w:eastAsia="Georgia" w:hAnsi="Times New Roman"/>
          <w:bCs/>
          <w:color w:val="000000"/>
          <w:position w:val="-1"/>
        </w:rPr>
        <w:t>Ramamandi</w:t>
      </w:r>
      <w:proofErr w:type="spellEnd"/>
      <w:r w:rsidRPr="00F55D00">
        <w:rPr>
          <w:rFonts w:ascii="Times New Roman" w:eastAsia="Georgia" w:hAnsi="Times New Roman"/>
          <w:bCs/>
          <w:color w:val="16782E"/>
          <w:position w:val="-1"/>
        </w:rPr>
        <w:t xml:space="preserve"> </w:t>
      </w:r>
      <w:r w:rsidRPr="00F55D00">
        <w:rPr>
          <w:rFonts w:ascii="Times New Roman" w:eastAsia="Georgia" w:hAnsi="Times New Roman"/>
          <w:bCs/>
          <w:color w:val="000000"/>
          <w:position w:val="-1"/>
        </w:rPr>
        <w:t>branch)</w:t>
      </w:r>
    </w:p>
    <w:p w:rsidR="00F55D00" w:rsidRPr="00F55D00" w:rsidRDefault="00F55D00" w:rsidP="00384EE6">
      <w:pPr>
        <w:numPr>
          <w:ilvl w:val="0"/>
          <w:numId w:val="4"/>
        </w:numPr>
        <w:spacing w:before="25" w:after="0" w:line="355" w:lineRule="exact"/>
        <w:ind w:left="284" w:right="-20" w:firstLine="0"/>
        <w:rPr>
          <w:rFonts w:ascii="Times New Roman" w:eastAsia="Georgia" w:hAnsi="Times New Roman"/>
          <w:bCs/>
          <w:color w:val="000000"/>
          <w:position w:val="-1"/>
        </w:rPr>
      </w:pPr>
      <w:r w:rsidRPr="00F55D00">
        <w:rPr>
          <w:rFonts w:ascii="Times New Roman" w:eastAsia="Georgia" w:hAnsi="Times New Roman"/>
          <w:bCs/>
          <w:color w:val="000000"/>
          <w:position w:val="-1"/>
        </w:rPr>
        <w:t>Statutory Audit of Punjab and Sind Bank(</w:t>
      </w:r>
      <w:proofErr w:type="spellStart"/>
      <w:r w:rsidRPr="00F55D00">
        <w:rPr>
          <w:rFonts w:ascii="Times New Roman" w:eastAsia="Georgia" w:hAnsi="Times New Roman"/>
          <w:bCs/>
          <w:color w:val="000000"/>
          <w:position w:val="-1"/>
        </w:rPr>
        <w:t>Banga</w:t>
      </w:r>
      <w:proofErr w:type="spellEnd"/>
      <w:r w:rsidRPr="00F55D00">
        <w:rPr>
          <w:rFonts w:ascii="Times New Roman" w:eastAsia="Georgia" w:hAnsi="Times New Roman"/>
          <w:bCs/>
          <w:color w:val="16782E"/>
          <w:position w:val="-1"/>
        </w:rPr>
        <w:t xml:space="preserve"> </w:t>
      </w:r>
      <w:r w:rsidRPr="00F55D00">
        <w:rPr>
          <w:rFonts w:ascii="Times New Roman" w:eastAsia="Georgia" w:hAnsi="Times New Roman"/>
          <w:bCs/>
          <w:color w:val="000000"/>
          <w:position w:val="-1"/>
        </w:rPr>
        <w:t>branch)</w:t>
      </w:r>
    </w:p>
    <w:p w:rsidR="00F55D00" w:rsidRPr="00F55D00" w:rsidRDefault="00F55D00" w:rsidP="00384EE6">
      <w:pPr>
        <w:numPr>
          <w:ilvl w:val="0"/>
          <w:numId w:val="4"/>
        </w:numPr>
        <w:spacing w:before="25" w:after="0" w:line="355" w:lineRule="exact"/>
        <w:ind w:left="284" w:right="-20" w:firstLine="0"/>
        <w:rPr>
          <w:rFonts w:ascii="Times New Roman" w:eastAsia="Georgia" w:hAnsi="Times New Roman"/>
          <w:bCs/>
          <w:color w:val="000000"/>
          <w:position w:val="-1"/>
        </w:rPr>
      </w:pPr>
      <w:r w:rsidRPr="00F55D00">
        <w:rPr>
          <w:rFonts w:ascii="Times New Roman" w:eastAsia="Georgia" w:hAnsi="Times New Roman"/>
          <w:bCs/>
          <w:color w:val="000000"/>
          <w:position w:val="-1"/>
        </w:rPr>
        <w:t>Stock audit of J S Honda motors.</w:t>
      </w:r>
    </w:p>
    <w:p w:rsidR="008E1F7A" w:rsidRDefault="00F55D00" w:rsidP="008E1F7A">
      <w:pPr>
        <w:numPr>
          <w:ilvl w:val="0"/>
          <w:numId w:val="4"/>
        </w:numPr>
        <w:spacing w:before="25" w:after="0" w:line="355" w:lineRule="exact"/>
        <w:ind w:left="284" w:right="-20" w:firstLine="0"/>
        <w:rPr>
          <w:rFonts w:ascii="Times New Roman" w:eastAsia="Georgia" w:hAnsi="Times New Roman"/>
          <w:bCs/>
          <w:color w:val="000000"/>
          <w:position w:val="-1"/>
        </w:rPr>
      </w:pPr>
      <w:r w:rsidRPr="00F55D00">
        <w:rPr>
          <w:rFonts w:ascii="Times New Roman" w:eastAsia="Georgia" w:hAnsi="Times New Roman"/>
          <w:bCs/>
          <w:color w:val="000000"/>
          <w:position w:val="-1"/>
        </w:rPr>
        <w:t xml:space="preserve">Statutory Audit of  Punjab and Sind bank(new grain </w:t>
      </w:r>
      <w:proofErr w:type="spellStart"/>
      <w:r w:rsidRPr="00F55D00">
        <w:rPr>
          <w:rFonts w:ascii="Times New Roman" w:eastAsia="Georgia" w:hAnsi="Times New Roman"/>
          <w:bCs/>
          <w:color w:val="000000"/>
          <w:position w:val="-1"/>
        </w:rPr>
        <w:t>market,jalandhar</w:t>
      </w:r>
      <w:proofErr w:type="spellEnd"/>
      <w:r w:rsidRPr="00F55D00">
        <w:rPr>
          <w:rFonts w:ascii="Times New Roman" w:eastAsia="Georgia" w:hAnsi="Times New Roman"/>
          <w:bCs/>
          <w:color w:val="000000"/>
          <w:position w:val="-1"/>
        </w:rPr>
        <w:t>)</w:t>
      </w:r>
    </w:p>
    <w:p w:rsidR="008E1F7A" w:rsidRPr="006606E0" w:rsidRDefault="008E1F7A" w:rsidP="008E1F7A">
      <w:pPr>
        <w:numPr>
          <w:ilvl w:val="0"/>
          <w:numId w:val="4"/>
        </w:numPr>
        <w:spacing w:before="25" w:after="0" w:line="355" w:lineRule="exact"/>
        <w:ind w:left="284" w:right="-20" w:firstLine="0"/>
        <w:rPr>
          <w:rFonts w:ascii="Times New Roman" w:eastAsia="Georgia" w:hAnsi="Times New Roman"/>
          <w:bCs/>
          <w:color w:val="000000"/>
          <w:position w:val="-1"/>
        </w:rPr>
      </w:pPr>
      <w:r w:rsidRPr="008E1F7A">
        <w:rPr>
          <w:rFonts w:ascii="Times New Roman" w:eastAsia="Georgia" w:hAnsi="Times New Roman"/>
          <w:b/>
          <w:bCs/>
          <w:color w:val="000000"/>
          <w:position w:val="-1"/>
        </w:rPr>
        <w:t xml:space="preserve">Certification for being a member of organising committee of IMTC 4th </w:t>
      </w:r>
      <w:r w:rsidR="00974389">
        <w:rPr>
          <w:rFonts w:ascii="Times New Roman" w:eastAsia="Georgia" w:hAnsi="Times New Roman"/>
          <w:b/>
          <w:bCs/>
          <w:color w:val="000000"/>
          <w:position w:val="-1"/>
        </w:rPr>
        <w:t>2018</w:t>
      </w:r>
    </w:p>
    <w:p w:rsidR="00F55D00" w:rsidRDefault="00F55D00" w:rsidP="00384EE6">
      <w:pPr>
        <w:spacing w:before="25" w:after="0" w:line="355" w:lineRule="exact"/>
        <w:ind w:left="284" w:right="-20"/>
        <w:rPr>
          <w:rFonts w:ascii="Times New Roman" w:eastAsia="Georgia" w:hAnsi="Times New Roman"/>
          <w:bCs/>
          <w:color w:val="000000"/>
          <w:position w:val="-1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384EE6" w:rsidTr="00384EE6">
        <w:tc>
          <w:tcPr>
            <w:tcW w:w="9242" w:type="dxa"/>
            <w:shd w:val="clear" w:color="auto" w:fill="A6A6A6" w:themeFill="background1" w:themeFillShade="A6"/>
          </w:tcPr>
          <w:p w:rsidR="00384EE6" w:rsidRPr="00384EE6" w:rsidRDefault="00384EE6" w:rsidP="00384EE6">
            <w:pPr>
              <w:spacing w:before="25" w:line="355" w:lineRule="exact"/>
              <w:ind w:right="-20"/>
              <w:jc w:val="center"/>
              <w:rPr>
                <w:rFonts w:ascii="Times New Roman" w:eastAsia="Georgia" w:hAnsi="Times New Roman"/>
                <w:b/>
                <w:bCs/>
                <w:color w:val="000000"/>
                <w:position w:val="-1"/>
              </w:rPr>
            </w:pPr>
            <w:r w:rsidRPr="00384EE6">
              <w:rPr>
                <w:rFonts w:ascii="Times New Roman" w:eastAsia="Georgia" w:hAnsi="Times New Roman"/>
                <w:b/>
                <w:bCs/>
                <w:color w:val="000000"/>
                <w:position w:val="-1"/>
              </w:rPr>
              <w:t>IT SKILLS</w:t>
            </w:r>
          </w:p>
        </w:tc>
      </w:tr>
    </w:tbl>
    <w:p w:rsidR="00F55D00" w:rsidRDefault="00384EE6" w:rsidP="00CF16C6">
      <w:pPr>
        <w:pStyle w:val="ListParagraph"/>
        <w:numPr>
          <w:ilvl w:val="0"/>
          <w:numId w:val="6"/>
        </w:numPr>
        <w:spacing w:before="25" w:after="0" w:line="355" w:lineRule="exact"/>
        <w:ind w:left="284" w:right="-20" w:firstLine="0"/>
        <w:rPr>
          <w:rFonts w:ascii="Times New Roman" w:eastAsia="Georgia" w:hAnsi="Times New Roman"/>
          <w:bCs/>
          <w:color w:val="000000"/>
          <w:position w:val="-1"/>
        </w:rPr>
      </w:pPr>
      <w:r>
        <w:rPr>
          <w:rFonts w:ascii="Times New Roman" w:eastAsia="Georgia" w:hAnsi="Times New Roman"/>
          <w:bCs/>
          <w:color w:val="000000"/>
          <w:position w:val="-1"/>
        </w:rPr>
        <w:t>MS OFFICE:EXCEL,WORD,POWERPOINT</w:t>
      </w:r>
    </w:p>
    <w:p w:rsidR="00CF16C6" w:rsidRPr="00F1131F" w:rsidRDefault="00384EE6" w:rsidP="00CF16C6">
      <w:pPr>
        <w:pStyle w:val="ListParagraph"/>
        <w:numPr>
          <w:ilvl w:val="0"/>
          <w:numId w:val="5"/>
        </w:numPr>
        <w:spacing w:before="25" w:after="0" w:line="355" w:lineRule="exact"/>
        <w:ind w:left="284" w:right="-20" w:firstLine="0"/>
        <w:rPr>
          <w:rFonts w:ascii="Times New Roman" w:eastAsia="Georgia" w:hAnsi="Times New Roman"/>
          <w:bCs/>
          <w:color w:val="000000"/>
          <w:position w:val="-1"/>
        </w:rPr>
      </w:pPr>
      <w:r>
        <w:rPr>
          <w:rFonts w:ascii="Times New Roman" w:eastAsia="Georgia" w:hAnsi="Times New Roman"/>
          <w:bCs/>
          <w:color w:val="000000"/>
          <w:position w:val="-1"/>
        </w:rPr>
        <w:t>INTERNET APPLICATION,EMAIL,FAX</w:t>
      </w:r>
    </w:p>
    <w:tbl>
      <w:tblPr>
        <w:tblStyle w:val="TableGrid"/>
        <w:tblW w:w="9356" w:type="dxa"/>
        <w:tblInd w:w="-34" w:type="dxa"/>
        <w:tblLook w:val="04A0"/>
      </w:tblPr>
      <w:tblGrid>
        <w:gridCol w:w="9356"/>
      </w:tblGrid>
      <w:tr w:rsidR="00CF16C6" w:rsidTr="00CF16C6">
        <w:tc>
          <w:tcPr>
            <w:tcW w:w="9356" w:type="dxa"/>
            <w:shd w:val="clear" w:color="auto" w:fill="A6A6A6" w:themeFill="background1" w:themeFillShade="A6"/>
          </w:tcPr>
          <w:p w:rsidR="00CF16C6" w:rsidRPr="00967BCB" w:rsidRDefault="00967BCB" w:rsidP="00967BCB">
            <w:pPr>
              <w:pStyle w:val="ListParagraph"/>
              <w:spacing w:before="25" w:line="355" w:lineRule="exact"/>
              <w:ind w:left="-108" w:right="-364"/>
              <w:jc w:val="center"/>
              <w:rPr>
                <w:rFonts w:ascii="Times New Roman" w:eastAsia="Georgia" w:hAnsi="Times New Roman"/>
                <w:b/>
                <w:bCs/>
                <w:color w:val="000000"/>
                <w:position w:val="-1"/>
              </w:rPr>
            </w:pPr>
            <w:r w:rsidRPr="00967BCB">
              <w:rPr>
                <w:rFonts w:ascii="Times New Roman" w:eastAsia="Georgia" w:hAnsi="Times New Roman"/>
                <w:b/>
                <w:bCs/>
                <w:color w:val="000000"/>
                <w:position w:val="-1"/>
              </w:rPr>
              <w:t>PERSONAL DETAILS</w:t>
            </w:r>
          </w:p>
        </w:tc>
      </w:tr>
    </w:tbl>
    <w:p w:rsidR="00CF16C6" w:rsidRPr="00384EE6" w:rsidRDefault="00CF16C6" w:rsidP="00CF16C6">
      <w:pPr>
        <w:pStyle w:val="ListParagraph"/>
        <w:spacing w:before="25" w:after="0" w:line="355" w:lineRule="exact"/>
        <w:ind w:left="284" w:right="-20"/>
        <w:rPr>
          <w:rFonts w:ascii="Times New Roman" w:eastAsia="Georgia" w:hAnsi="Times New Roman"/>
          <w:bCs/>
          <w:color w:val="000000"/>
          <w:position w:val="-1"/>
        </w:rPr>
      </w:pPr>
    </w:p>
    <w:p w:rsidR="00C7604B" w:rsidRDefault="00967BCB" w:rsidP="00C7604B">
      <w:r>
        <w:t>DATE OF BIRTH: DECEMBER 8,1991</w:t>
      </w:r>
    </w:p>
    <w:p w:rsidR="00967BCB" w:rsidRDefault="00967BCB" w:rsidP="00C7604B">
      <w:r>
        <w:lastRenderedPageBreak/>
        <w:t>LANGUAGES KNOWN: HINDI, ENGLISH,PUNJABI</w:t>
      </w:r>
    </w:p>
    <w:sectPr w:rsidR="00967BCB" w:rsidSect="004D52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47090"/>
    <w:multiLevelType w:val="hybridMultilevel"/>
    <w:tmpl w:val="1E447092"/>
    <w:lvl w:ilvl="0" w:tplc="40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9CA1BCC"/>
    <w:multiLevelType w:val="hybridMultilevel"/>
    <w:tmpl w:val="463CC7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5E6D19"/>
    <w:multiLevelType w:val="hybridMultilevel"/>
    <w:tmpl w:val="58CCDF44"/>
    <w:lvl w:ilvl="0" w:tplc="400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3">
    <w:nsid w:val="466565EC"/>
    <w:multiLevelType w:val="hybridMultilevel"/>
    <w:tmpl w:val="AA60C7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3E087F"/>
    <w:multiLevelType w:val="hybridMultilevel"/>
    <w:tmpl w:val="FE48AAF4"/>
    <w:lvl w:ilvl="0" w:tplc="400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5">
    <w:nsid w:val="70CD3CBD"/>
    <w:multiLevelType w:val="hybridMultilevel"/>
    <w:tmpl w:val="D8EC960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hideSpellingErrors/>
  <w:hideGrammaticalErrors/>
  <w:proofState w:spelling="clean"/>
  <w:defaultTabStop w:val="720"/>
  <w:characterSpacingControl w:val="doNotCompress"/>
  <w:compat/>
  <w:rsids>
    <w:rsidRoot w:val="004D5264"/>
    <w:rsid w:val="000528B7"/>
    <w:rsid w:val="000759B2"/>
    <w:rsid w:val="00090C55"/>
    <w:rsid w:val="000A4959"/>
    <w:rsid w:val="000C4808"/>
    <w:rsid w:val="000F67A7"/>
    <w:rsid w:val="001028D3"/>
    <w:rsid w:val="001514BC"/>
    <w:rsid w:val="002C4187"/>
    <w:rsid w:val="002F1EC3"/>
    <w:rsid w:val="00384EE6"/>
    <w:rsid w:val="0039436B"/>
    <w:rsid w:val="003D0F1F"/>
    <w:rsid w:val="00472331"/>
    <w:rsid w:val="004D13E3"/>
    <w:rsid w:val="004D5264"/>
    <w:rsid w:val="00514D90"/>
    <w:rsid w:val="005B4238"/>
    <w:rsid w:val="005D2576"/>
    <w:rsid w:val="005D5B1C"/>
    <w:rsid w:val="006606E0"/>
    <w:rsid w:val="006D1A6F"/>
    <w:rsid w:val="0070632D"/>
    <w:rsid w:val="007071CA"/>
    <w:rsid w:val="007411EB"/>
    <w:rsid w:val="00830935"/>
    <w:rsid w:val="008909A1"/>
    <w:rsid w:val="008E1F7A"/>
    <w:rsid w:val="00967BCB"/>
    <w:rsid w:val="00974389"/>
    <w:rsid w:val="009E3857"/>
    <w:rsid w:val="00A12C45"/>
    <w:rsid w:val="00A162A9"/>
    <w:rsid w:val="00B25AA0"/>
    <w:rsid w:val="00B30174"/>
    <w:rsid w:val="00B43AFF"/>
    <w:rsid w:val="00B62A07"/>
    <w:rsid w:val="00BB352B"/>
    <w:rsid w:val="00C7604B"/>
    <w:rsid w:val="00CE139E"/>
    <w:rsid w:val="00CF16C6"/>
    <w:rsid w:val="00D30B72"/>
    <w:rsid w:val="00DE3D0F"/>
    <w:rsid w:val="00EB76E9"/>
    <w:rsid w:val="00F1131F"/>
    <w:rsid w:val="00F40085"/>
    <w:rsid w:val="00F55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52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2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C45"/>
    <w:rPr>
      <w:rFonts w:ascii="Tahoma" w:hAnsi="Tahoma" w:cs="Tahoma"/>
      <w:sz w:val="16"/>
      <w:szCs w:val="16"/>
    </w:rPr>
  </w:style>
  <w:style w:type="table" w:styleId="LightShading-Accent5">
    <w:name w:val="Light Shading Accent 5"/>
    <w:basedOn w:val="TableNormal"/>
    <w:uiPriority w:val="60"/>
    <w:rsid w:val="000F67A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090C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20706-9222-41C0-A88C-17EE72FA7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31</cp:revision>
  <dcterms:created xsi:type="dcterms:W3CDTF">2018-03-22T15:19:00Z</dcterms:created>
  <dcterms:modified xsi:type="dcterms:W3CDTF">2019-06-11T13:48:00Z</dcterms:modified>
</cp:coreProperties>
</file>